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57F1" w:rsidRPr="00912606" w:rsidRDefault="007057F1" w:rsidP="007057F1">
      <w:pPr>
        <w:pStyle w:val="1"/>
        <w:rPr>
          <w:b/>
          <w:sz w:val="24"/>
          <w:szCs w:val="24"/>
        </w:rPr>
      </w:pPr>
      <w:r w:rsidRPr="00912606">
        <w:rPr>
          <w:b/>
          <w:color w:val="000000"/>
          <w:sz w:val="24"/>
          <w:szCs w:val="24"/>
        </w:rPr>
        <w:t>Протокол</w:t>
      </w:r>
      <w:r w:rsidR="00932E36">
        <w:rPr>
          <w:b/>
          <w:color w:val="000000"/>
          <w:sz w:val="24"/>
          <w:szCs w:val="24"/>
        </w:rPr>
        <w:t xml:space="preserve"> № </w:t>
      </w:r>
      <w:r w:rsidR="00792041">
        <w:rPr>
          <w:b/>
          <w:color w:val="000000"/>
          <w:sz w:val="24"/>
          <w:szCs w:val="24"/>
        </w:rPr>
        <w:t>34</w:t>
      </w:r>
    </w:p>
    <w:p w:rsidR="007057F1" w:rsidRPr="00912606" w:rsidRDefault="007057F1" w:rsidP="007057F1">
      <w:pPr>
        <w:pStyle w:val="1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>заседания Правления</w:t>
      </w:r>
    </w:p>
    <w:p w:rsidR="007057F1" w:rsidRPr="00912606" w:rsidRDefault="007057F1" w:rsidP="007057F1">
      <w:pPr>
        <w:pStyle w:val="3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 xml:space="preserve">комитета по тарифам и ценовой политике </w:t>
      </w:r>
    </w:p>
    <w:p w:rsidR="007057F1" w:rsidRPr="00912606" w:rsidRDefault="007057F1" w:rsidP="007057F1">
      <w:pPr>
        <w:pStyle w:val="3"/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>Ленинградской области</w:t>
      </w:r>
      <w:r>
        <w:rPr>
          <w:b/>
          <w:sz w:val="24"/>
          <w:szCs w:val="24"/>
        </w:rPr>
        <w:t xml:space="preserve"> </w:t>
      </w:r>
    </w:p>
    <w:p w:rsidR="007057F1" w:rsidRPr="00912606" w:rsidRDefault="007057F1" w:rsidP="007057F1">
      <w:pPr>
        <w:rPr>
          <w:b/>
          <w:sz w:val="24"/>
          <w:szCs w:val="24"/>
        </w:rPr>
      </w:pPr>
      <w:r w:rsidRPr="00912606">
        <w:rPr>
          <w:b/>
          <w:sz w:val="24"/>
          <w:szCs w:val="24"/>
        </w:rPr>
        <w:tab/>
        <w:t xml:space="preserve">          </w:t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</w:r>
      <w:r w:rsidRPr="00912606">
        <w:rPr>
          <w:b/>
          <w:sz w:val="24"/>
          <w:szCs w:val="24"/>
        </w:rPr>
        <w:tab/>
        <w:t xml:space="preserve">                                                </w:t>
      </w:r>
      <w:r>
        <w:rPr>
          <w:b/>
          <w:sz w:val="24"/>
          <w:szCs w:val="24"/>
        </w:rPr>
        <w:t xml:space="preserve">                    </w:t>
      </w:r>
      <w:r w:rsidRPr="00912606">
        <w:rPr>
          <w:b/>
          <w:sz w:val="24"/>
          <w:szCs w:val="24"/>
        </w:rPr>
        <w:t xml:space="preserve">  </w:t>
      </w:r>
    </w:p>
    <w:p w:rsidR="007057F1" w:rsidRDefault="00792041" w:rsidP="007057F1">
      <w:pPr>
        <w:rPr>
          <w:sz w:val="24"/>
          <w:szCs w:val="24"/>
        </w:rPr>
      </w:pPr>
      <w:r>
        <w:rPr>
          <w:sz w:val="24"/>
          <w:szCs w:val="24"/>
        </w:rPr>
        <w:t>2</w:t>
      </w:r>
      <w:r w:rsidR="00932E36">
        <w:rPr>
          <w:sz w:val="24"/>
          <w:szCs w:val="24"/>
        </w:rPr>
        <w:t>0</w:t>
      </w:r>
      <w:r w:rsidR="007057F1">
        <w:rPr>
          <w:sz w:val="24"/>
          <w:szCs w:val="24"/>
        </w:rPr>
        <w:t xml:space="preserve"> октября 201</w:t>
      </w:r>
      <w:r w:rsidR="00E93883">
        <w:rPr>
          <w:sz w:val="24"/>
          <w:szCs w:val="24"/>
        </w:rPr>
        <w:t>7</w:t>
      </w:r>
      <w:r w:rsidR="007057F1">
        <w:rPr>
          <w:sz w:val="24"/>
          <w:szCs w:val="24"/>
        </w:rPr>
        <w:t xml:space="preserve"> года                                                                                 </w:t>
      </w:r>
      <w:r w:rsidR="005A40CD">
        <w:rPr>
          <w:sz w:val="24"/>
          <w:szCs w:val="24"/>
        </w:rPr>
        <w:t xml:space="preserve">                       Санкт-Пете</w:t>
      </w:r>
      <w:r w:rsidR="007057F1">
        <w:rPr>
          <w:sz w:val="24"/>
          <w:szCs w:val="24"/>
        </w:rPr>
        <w:t>рбург</w:t>
      </w:r>
    </w:p>
    <w:p w:rsidR="007057F1" w:rsidRPr="007057F1" w:rsidRDefault="007057F1" w:rsidP="007057F1">
      <w:pPr>
        <w:rPr>
          <w:sz w:val="24"/>
          <w:szCs w:val="24"/>
        </w:rPr>
      </w:pPr>
    </w:p>
    <w:p w:rsidR="007057F1" w:rsidRPr="007057F1" w:rsidRDefault="007057F1" w:rsidP="007057F1">
      <w:pPr>
        <w:ind w:firstLine="567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Председательствовал: </w:t>
      </w:r>
      <w:r w:rsidR="00894DB5">
        <w:rPr>
          <w:sz w:val="24"/>
          <w:szCs w:val="24"/>
        </w:rPr>
        <w:t>Кийски Артур Валтерович.</w:t>
      </w:r>
      <w:r w:rsidRPr="001E544D">
        <w:rPr>
          <w:sz w:val="24"/>
          <w:szCs w:val="24"/>
        </w:rPr>
        <w:t xml:space="preserve"> </w:t>
      </w:r>
    </w:p>
    <w:p w:rsidR="007057F1" w:rsidRPr="00912606" w:rsidRDefault="002627EB" w:rsidP="002627EB">
      <w:pPr>
        <w:ind w:firstLine="567"/>
        <w:jc w:val="both"/>
        <w:rPr>
          <w:sz w:val="24"/>
          <w:szCs w:val="24"/>
        </w:rPr>
      </w:pPr>
      <w:r>
        <w:rPr>
          <w:b/>
          <w:sz w:val="24"/>
          <w:szCs w:val="24"/>
        </w:rPr>
        <w:t>Присутствовали ч</w:t>
      </w:r>
      <w:r w:rsidR="007057F1">
        <w:rPr>
          <w:b/>
          <w:sz w:val="24"/>
          <w:szCs w:val="24"/>
        </w:rPr>
        <w:t>лены правления комитета по тарифам и ценовой политике Ленинградской области</w:t>
      </w:r>
      <w:r w:rsidR="007057F1" w:rsidRPr="001E544D">
        <w:rPr>
          <w:b/>
          <w:sz w:val="24"/>
          <w:szCs w:val="24"/>
        </w:rPr>
        <w:t xml:space="preserve">: </w:t>
      </w:r>
      <w:r w:rsidR="007057F1">
        <w:rPr>
          <w:sz w:val="24"/>
          <w:szCs w:val="24"/>
        </w:rPr>
        <w:t xml:space="preserve">Свиридова Татьяна Львовна, </w:t>
      </w:r>
      <w:proofErr w:type="spellStart"/>
      <w:r w:rsidR="0084613E">
        <w:rPr>
          <w:sz w:val="24"/>
          <w:szCs w:val="24"/>
        </w:rPr>
        <w:t>Синюкова</w:t>
      </w:r>
      <w:proofErr w:type="spellEnd"/>
      <w:r w:rsidR="0084613E">
        <w:rPr>
          <w:sz w:val="24"/>
          <w:szCs w:val="24"/>
        </w:rPr>
        <w:t xml:space="preserve"> Ирина Васильевна,</w:t>
      </w:r>
      <w:r w:rsidR="0084613E" w:rsidRPr="0084613E">
        <w:rPr>
          <w:sz w:val="24"/>
          <w:szCs w:val="24"/>
        </w:rPr>
        <w:t xml:space="preserve"> </w:t>
      </w:r>
      <w:r w:rsidR="0084613E">
        <w:rPr>
          <w:sz w:val="24"/>
          <w:szCs w:val="24"/>
        </w:rPr>
        <w:t>Черепанова Софья Дмитриевна, Кремнева Наталья Николаевна</w:t>
      </w:r>
      <w:r w:rsidR="00932E36">
        <w:rPr>
          <w:sz w:val="24"/>
          <w:szCs w:val="24"/>
        </w:rPr>
        <w:t>,</w:t>
      </w:r>
      <w:r w:rsidR="00932E36" w:rsidRPr="009F7D64">
        <w:rPr>
          <w:sz w:val="24"/>
          <w:szCs w:val="24"/>
        </w:rPr>
        <w:t xml:space="preserve"> </w:t>
      </w:r>
      <w:r w:rsidR="00EA7DA6">
        <w:rPr>
          <w:sz w:val="24"/>
          <w:szCs w:val="24"/>
        </w:rPr>
        <w:t>Курылко Светлана Анатольевна, Кириенко Мария Георгиевна (голосует заочно).</w:t>
      </w:r>
    </w:p>
    <w:p w:rsidR="00BD37E4" w:rsidRDefault="00BD37E4" w:rsidP="00BD37E4">
      <w:pPr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Представитель Управления Федеральной антимонопольной службы по Ленинградской области </w:t>
      </w:r>
      <w:proofErr w:type="spellStart"/>
      <w:r>
        <w:rPr>
          <w:sz w:val="24"/>
          <w:szCs w:val="24"/>
        </w:rPr>
        <w:t>Коннов</w:t>
      </w:r>
      <w:proofErr w:type="spellEnd"/>
      <w:r>
        <w:rPr>
          <w:sz w:val="24"/>
          <w:szCs w:val="24"/>
        </w:rPr>
        <w:t xml:space="preserve"> Глеб Николаевич с правом совещательного голоса.</w:t>
      </w:r>
    </w:p>
    <w:p w:rsidR="007057F1" w:rsidRDefault="007057F1" w:rsidP="007057F1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A34C6B" w:rsidRDefault="00A34C6B" w:rsidP="00A34C6B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b/>
          <w:sz w:val="24"/>
          <w:szCs w:val="24"/>
        </w:rPr>
        <w:t>Повестка заседания Правления ЛенРТК</w:t>
      </w:r>
      <w:r>
        <w:rPr>
          <w:sz w:val="24"/>
          <w:szCs w:val="24"/>
        </w:rPr>
        <w:t>.</w:t>
      </w:r>
    </w:p>
    <w:p w:rsidR="007057F1" w:rsidRDefault="007057F1" w:rsidP="007057F1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792041" w:rsidRPr="00792041" w:rsidRDefault="00792041" w:rsidP="00EA7DA6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792041">
        <w:rPr>
          <w:sz w:val="24"/>
          <w:szCs w:val="24"/>
        </w:rPr>
        <w:t>1.</w:t>
      </w:r>
      <w:r w:rsidRPr="00792041">
        <w:rPr>
          <w:sz w:val="24"/>
          <w:szCs w:val="24"/>
        </w:rPr>
        <w:tab/>
        <w:t xml:space="preserve">Об установлении платы за технологическое присоединение к электрическим сетям акционерного общества «ЛОЭСК» </w:t>
      </w:r>
      <w:proofErr w:type="spellStart"/>
      <w:r w:rsidRPr="00792041">
        <w:rPr>
          <w:sz w:val="24"/>
          <w:szCs w:val="24"/>
        </w:rPr>
        <w:t>энергопринимающих</w:t>
      </w:r>
      <w:proofErr w:type="spellEnd"/>
      <w:r w:rsidRPr="00792041">
        <w:rPr>
          <w:sz w:val="24"/>
          <w:szCs w:val="24"/>
        </w:rPr>
        <w:t xml:space="preserve"> устройств по заявке общества с ограниченной ответственностью «СПК «XXI век» (объект присоединения - «Ленинградский областной центр медицинской реабилитации»), расположенных </w:t>
      </w:r>
      <w:r>
        <w:rPr>
          <w:sz w:val="24"/>
          <w:szCs w:val="24"/>
        </w:rPr>
        <w:t xml:space="preserve">по адресу: ул. Строителей, дом </w:t>
      </w:r>
      <w:r w:rsidR="00EA7DA6">
        <w:rPr>
          <w:sz w:val="24"/>
          <w:szCs w:val="24"/>
        </w:rPr>
        <w:br/>
      </w:r>
      <w:r w:rsidRPr="00792041">
        <w:rPr>
          <w:sz w:val="24"/>
          <w:szCs w:val="24"/>
        </w:rPr>
        <w:t>№ 3, г. Коммунар муниципального образования «Гатчинский муниципальный район» Ленинградской области.</w:t>
      </w:r>
    </w:p>
    <w:p w:rsidR="00792041" w:rsidRPr="00792041" w:rsidRDefault="00792041" w:rsidP="00EA7DA6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792041">
        <w:rPr>
          <w:sz w:val="24"/>
          <w:szCs w:val="24"/>
        </w:rPr>
        <w:t>2.</w:t>
      </w:r>
      <w:r w:rsidRPr="00792041">
        <w:rPr>
          <w:sz w:val="24"/>
          <w:szCs w:val="24"/>
        </w:rPr>
        <w:tab/>
        <w:t xml:space="preserve">Об установлении платы за технологическое присоединение к электрическим сетям акционерного общества «ЛОЭСК» </w:t>
      </w:r>
      <w:proofErr w:type="spellStart"/>
      <w:r w:rsidRPr="00792041">
        <w:rPr>
          <w:sz w:val="24"/>
          <w:szCs w:val="24"/>
        </w:rPr>
        <w:t>энергопринимающих</w:t>
      </w:r>
      <w:proofErr w:type="spellEnd"/>
      <w:r w:rsidRPr="00792041">
        <w:rPr>
          <w:sz w:val="24"/>
          <w:szCs w:val="24"/>
        </w:rPr>
        <w:t xml:space="preserve"> устройств по заявке публичного акционерного общества «Ленэнерго» (объект присоединения - генерирующее оборудование ПГУ ТЭЦ Всеволожск), расположенных по адресу: г. Всево</w:t>
      </w:r>
      <w:r>
        <w:rPr>
          <w:sz w:val="24"/>
          <w:szCs w:val="24"/>
        </w:rPr>
        <w:t xml:space="preserve">ложск, </w:t>
      </w:r>
      <w:proofErr w:type="spellStart"/>
      <w:r>
        <w:rPr>
          <w:sz w:val="24"/>
          <w:szCs w:val="24"/>
        </w:rPr>
        <w:t>мкр</w:t>
      </w:r>
      <w:proofErr w:type="spellEnd"/>
      <w:r>
        <w:rPr>
          <w:sz w:val="24"/>
          <w:szCs w:val="24"/>
        </w:rPr>
        <w:t xml:space="preserve">. </w:t>
      </w:r>
      <w:proofErr w:type="spellStart"/>
      <w:r>
        <w:rPr>
          <w:sz w:val="24"/>
          <w:szCs w:val="24"/>
        </w:rPr>
        <w:t>Бернгардовка</w:t>
      </w:r>
      <w:proofErr w:type="spellEnd"/>
      <w:r>
        <w:rPr>
          <w:sz w:val="24"/>
          <w:szCs w:val="24"/>
        </w:rPr>
        <w:t xml:space="preserve">, </w:t>
      </w:r>
      <w:proofErr w:type="spellStart"/>
      <w:r>
        <w:rPr>
          <w:sz w:val="24"/>
          <w:szCs w:val="24"/>
        </w:rPr>
        <w:t>кад</w:t>
      </w:r>
      <w:proofErr w:type="spellEnd"/>
      <w:r>
        <w:rPr>
          <w:sz w:val="24"/>
          <w:szCs w:val="24"/>
        </w:rPr>
        <w:t xml:space="preserve">. </w:t>
      </w:r>
      <w:r w:rsidR="00EA7DA6">
        <w:rPr>
          <w:sz w:val="24"/>
          <w:szCs w:val="24"/>
        </w:rPr>
        <w:br/>
      </w:r>
      <w:r w:rsidRPr="00792041">
        <w:rPr>
          <w:sz w:val="24"/>
          <w:szCs w:val="24"/>
        </w:rPr>
        <w:t>№ 47:071045006:35 муниципального образования  «Всеволожский муниципальный район» Ленинградской области.</w:t>
      </w:r>
    </w:p>
    <w:p w:rsidR="00792041" w:rsidRPr="00792041" w:rsidRDefault="00792041" w:rsidP="00EA7DA6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792041">
        <w:rPr>
          <w:sz w:val="24"/>
          <w:szCs w:val="24"/>
        </w:rPr>
        <w:t>3.</w:t>
      </w:r>
      <w:r w:rsidRPr="00792041">
        <w:rPr>
          <w:sz w:val="24"/>
          <w:szCs w:val="24"/>
        </w:rPr>
        <w:tab/>
        <w:t>Об установлении предельного тарифа на услуги за пропуск вагонов по подъездным железнодорожным путям необщего пользования, оказываемые обществом с ограниченной ответственностью «</w:t>
      </w:r>
      <w:proofErr w:type="spellStart"/>
      <w:r w:rsidRPr="00792041">
        <w:rPr>
          <w:sz w:val="24"/>
          <w:szCs w:val="24"/>
        </w:rPr>
        <w:t>Хлебпродторг</w:t>
      </w:r>
      <w:proofErr w:type="spellEnd"/>
      <w:r w:rsidRPr="00792041">
        <w:rPr>
          <w:sz w:val="24"/>
          <w:szCs w:val="24"/>
        </w:rPr>
        <w:t xml:space="preserve"> СПб» на территории Ленинградской области на 2018 год.</w:t>
      </w:r>
    </w:p>
    <w:p w:rsidR="00792041" w:rsidRPr="00792041" w:rsidRDefault="00792041" w:rsidP="00EA7DA6">
      <w:pPr>
        <w:tabs>
          <w:tab w:val="left" w:pos="993"/>
        </w:tabs>
        <w:ind w:firstLine="567"/>
        <w:jc w:val="both"/>
        <w:rPr>
          <w:sz w:val="24"/>
          <w:szCs w:val="24"/>
        </w:rPr>
      </w:pPr>
      <w:r w:rsidRPr="00792041">
        <w:rPr>
          <w:sz w:val="24"/>
          <w:szCs w:val="24"/>
        </w:rPr>
        <w:t>4.</w:t>
      </w:r>
      <w:r w:rsidRPr="00792041">
        <w:rPr>
          <w:sz w:val="24"/>
          <w:szCs w:val="24"/>
        </w:rPr>
        <w:tab/>
      </w:r>
      <w:proofErr w:type="gramStart"/>
      <w:r w:rsidRPr="00792041">
        <w:rPr>
          <w:sz w:val="24"/>
          <w:szCs w:val="24"/>
        </w:rPr>
        <w:t>О внесении изменений в приказ комитета по тарифам и ценовой политике Ленинградской области от 19 декабря 2016 года № 457-п «Об установлении долгосрочных параметров регулирования деятельности, тарифов на тепловую энергию и горячую воду, поставляемые открытым акционерным обществом «Управляющая компания по жилищно-коммунальному хозяйству Выборгского района Ленинградской области» потребителям на территории Ленинградской области, на долгосрочный период регулирования 2017-2019 годов».</w:t>
      </w:r>
      <w:proofErr w:type="gramEnd"/>
    </w:p>
    <w:p w:rsidR="007057F1" w:rsidRDefault="00792041" w:rsidP="00EA7DA6">
      <w:pPr>
        <w:tabs>
          <w:tab w:val="left" w:pos="993"/>
          <w:tab w:val="left" w:pos="1701"/>
        </w:tabs>
        <w:ind w:firstLine="567"/>
        <w:jc w:val="both"/>
        <w:rPr>
          <w:sz w:val="24"/>
          <w:szCs w:val="24"/>
        </w:rPr>
      </w:pPr>
      <w:r w:rsidRPr="00792041">
        <w:rPr>
          <w:sz w:val="24"/>
          <w:szCs w:val="24"/>
        </w:rPr>
        <w:t>5.</w:t>
      </w:r>
      <w:r w:rsidRPr="00792041">
        <w:rPr>
          <w:sz w:val="24"/>
          <w:szCs w:val="24"/>
        </w:rPr>
        <w:tab/>
      </w:r>
      <w:proofErr w:type="gramStart"/>
      <w:r w:rsidRPr="00792041">
        <w:rPr>
          <w:sz w:val="24"/>
          <w:szCs w:val="24"/>
        </w:rPr>
        <w:t>О внесении изменений в приказ комитета по тарифам и ценовой политике Ленинградской области от 19 декабря 2016 года № 460-п «Об установлении тарифов на тепловую энергию и горячую воду (горячее водоснабжение), поставляемые населению, организациям, приобретающим тепловую энергию и горячую воду для предоставления коммунальных услуг населению, в зоне теплоснабжения общества с ограниченной ответственностью «</w:t>
      </w:r>
      <w:proofErr w:type="spellStart"/>
      <w:r w:rsidRPr="00792041">
        <w:rPr>
          <w:sz w:val="24"/>
          <w:szCs w:val="24"/>
        </w:rPr>
        <w:t>Петербургтеплоэнерго</w:t>
      </w:r>
      <w:proofErr w:type="spellEnd"/>
      <w:r w:rsidRPr="00792041">
        <w:rPr>
          <w:sz w:val="24"/>
          <w:szCs w:val="24"/>
        </w:rPr>
        <w:t>» на территории Ленинградской области в 2017 году».</w:t>
      </w:r>
      <w:proofErr w:type="gramEnd"/>
    </w:p>
    <w:p w:rsidR="00792041" w:rsidRDefault="00792041" w:rsidP="00792041">
      <w:pPr>
        <w:ind w:firstLine="567"/>
        <w:jc w:val="both"/>
        <w:rPr>
          <w:sz w:val="24"/>
          <w:szCs w:val="24"/>
        </w:rPr>
      </w:pPr>
    </w:p>
    <w:p w:rsidR="00792041" w:rsidRPr="00792041" w:rsidRDefault="00792041" w:rsidP="00792041">
      <w:pPr>
        <w:ind w:firstLine="708"/>
        <w:jc w:val="both"/>
        <w:rPr>
          <w:bCs/>
          <w:color w:val="000000"/>
          <w:sz w:val="24"/>
          <w:szCs w:val="24"/>
        </w:rPr>
      </w:pPr>
      <w:r w:rsidRPr="00792041">
        <w:rPr>
          <w:b/>
          <w:sz w:val="24"/>
          <w:szCs w:val="24"/>
        </w:rPr>
        <w:t xml:space="preserve">1. </w:t>
      </w:r>
      <w:proofErr w:type="gramStart"/>
      <w:r w:rsidRPr="00792041">
        <w:rPr>
          <w:b/>
          <w:sz w:val="24"/>
          <w:szCs w:val="24"/>
        </w:rPr>
        <w:t xml:space="preserve">По вопросу повестки «Об установлении платы за технологическое присоединение к электрическим сетям акционерного общества «ЛОЭСК» </w:t>
      </w:r>
      <w:proofErr w:type="spellStart"/>
      <w:r w:rsidRPr="00792041">
        <w:rPr>
          <w:b/>
          <w:sz w:val="24"/>
          <w:szCs w:val="24"/>
        </w:rPr>
        <w:t>энергопринимающих</w:t>
      </w:r>
      <w:proofErr w:type="spellEnd"/>
      <w:r w:rsidRPr="00792041">
        <w:rPr>
          <w:b/>
          <w:sz w:val="24"/>
          <w:szCs w:val="24"/>
        </w:rPr>
        <w:t xml:space="preserve"> устройств по заявке общества с ограниченной ответственностью «СПК «XXI век» (объект присоединения - «Ленинградский областной центр медицинской реабилитации»), расположенных по адресу: ул. Строителей, дом № 3, г. Коммунар муниципального образования «Гатчинский муниципальный район» Ленинградской области»</w:t>
      </w:r>
      <w:r>
        <w:rPr>
          <w:b/>
          <w:sz w:val="24"/>
          <w:szCs w:val="24"/>
        </w:rPr>
        <w:t xml:space="preserve"> </w:t>
      </w:r>
      <w:r w:rsidRPr="00792041">
        <w:rPr>
          <w:bCs/>
          <w:sz w:val="24"/>
          <w:szCs w:val="24"/>
        </w:rPr>
        <w:t>выступил</w:t>
      </w:r>
      <w:r w:rsidRPr="00792041">
        <w:rPr>
          <w:b/>
          <w:sz w:val="24"/>
          <w:szCs w:val="24"/>
        </w:rPr>
        <w:t xml:space="preserve"> </w:t>
      </w:r>
      <w:r w:rsidRPr="00792041">
        <w:rPr>
          <w:sz w:val="24"/>
          <w:szCs w:val="24"/>
        </w:rPr>
        <w:t>заместитель начальника отдела технологической экспертизы</w:t>
      </w:r>
      <w:r w:rsidRPr="00792041">
        <w:rPr>
          <w:b/>
          <w:sz w:val="24"/>
          <w:szCs w:val="24"/>
        </w:rPr>
        <w:t xml:space="preserve"> </w:t>
      </w:r>
      <w:r w:rsidRPr="00792041">
        <w:rPr>
          <w:bCs/>
          <w:color w:val="000000"/>
          <w:sz w:val="24"/>
          <w:szCs w:val="24"/>
        </w:rPr>
        <w:t xml:space="preserve">комитета по тарифам </w:t>
      </w:r>
      <w:r w:rsidRPr="00792041">
        <w:rPr>
          <w:bCs/>
          <w:sz w:val="24"/>
          <w:szCs w:val="24"/>
        </w:rPr>
        <w:t>и ценовой</w:t>
      </w:r>
      <w:proofErr w:type="gramEnd"/>
      <w:r w:rsidRPr="00792041">
        <w:rPr>
          <w:bCs/>
          <w:sz w:val="24"/>
          <w:szCs w:val="24"/>
        </w:rPr>
        <w:t xml:space="preserve"> </w:t>
      </w:r>
      <w:proofErr w:type="gramStart"/>
      <w:r w:rsidRPr="00792041">
        <w:rPr>
          <w:bCs/>
          <w:sz w:val="24"/>
          <w:szCs w:val="24"/>
        </w:rPr>
        <w:t>политике</w:t>
      </w:r>
      <w:r w:rsidRPr="00792041">
        <w:rPr>
          <w:bCs/>
          <w:color w:val="000000"/>
          <w:sz w:val="24"/>
          <w:szCs w:val="24"/>
        </w:rPr>
        <w:t xml:space="preserve"> Ленинградской области Кузнецов А.В.</w:t>
      </w:r>
      <w:r w:rsidRPr="00792041">
        <w:rPr>
          <w:sz w:val="24"/>
          <w:szCs w:val="24"/>
        </w:rPr>
        <w:t xml:space="preserve">, изложив основные положения </w:t>
      </w:r>
      <w:r w:rsidRPr="00792041">
        <w:rPr>
          <w:snapToGrid w:val="0"/>
          <w:sz w:val="24"/>
          <w:szCs w:val="24"/>
        </w:rPr>
        <w:t xml:space="preserve">заключения по экономическому обоснованию </w:t>
      </w:r>
      <w:r w:rsidRPr="00792041">
        <w:rPr>
          <w:snapToGrid w:val="0"/>
          <w:sz w:val="24"/>
          <w:szCs w:val="24"/>
        </w:rPr>
        <w:lastRenderedPageBreak/>
        <w:t xml:space="preserve">размера платы за </w:t>
      </w:r>
      <w:r w:rsidRPr="00792041">
        <w:rPr>
          <w:sz w:val="24"/>
          <w:szCs w:val="24"/>
        </w:rPr>
        <w:t xml:space="preserve">технологическое присоединение к электрическим сетям акционерного общества «ЛОЭСК» </w:t>
      </w:r>
      <w:proofErr w:type="spellStart"/>
      <w:r w:rsidRPr="00792041">
        <w:rPr>
          <w:sz w:val="24"/>
          <w:szCs w:val="24"/>
        </w:rPr>
        <w:t>энергопринимающих</w:t>
      </w:r>
      <w:proofErr w:type="spellEnd"/>
      <w:r w:rsidRPr="00792041">
        <w:rPr>
          <w:sz w:val="24"/>
          <w:szCs w:val="24"/>
        </w:rPr>
        <w:t xml:space="preserve"> устройств по заявке общества с ограниченной ответственностью «СПК «XXI век» (объект присоединения - «Ленинградский областной центр медицинской реабилитации»), расположенных по адресу: ул. Строителей, дом № 3, г. Коммунар муниципального образования «Гатчинский муниципальный район» Ленинградской области</w:t>
      </w:r>
      <w:r w:rsidRPr="00792041">
        <w:rPr>
          <w:snapToGrid w:val="0"/>
          <w:sz w:val="24"/>
          <w:szCs w:val="24"/>
        </w:rPr>
        <w:t xml:space="preserve">, </w:t>
      </w:r>
      <w:r w:rsidRPr="00792041">
        <w:rPr>
          <w:sz w:val="24"/>
          <w:szCs w:val="24"/>
        </w:rPr>
        <w:t>в соответствии</w:t>
      </w:r>
      <w:proofErr w:type="gramEnd"/>
      <w:r w:rsidRPr="00792041">
        <w:rPr>
          <w:sz w:val="24"/>
          <w:szCs w:val="24"/>
        </w:rPr>
        <w:t xml:space="preserve"> </w:t>
      </w:r>
      <w:proofErr w:type="gramStart"/>
      <w:r w:rsidRPr="00792041">
        <w:rPr>
          <w:sz w:val="24"/>
          <w:szCs w:val="24"/>
        </w:rPr>
        <w:t>с обращением от 15.09.2017 исх. № 00-02/3841 (</w:t>
      </w:r>
      <w:proofErr w:type="spellStart"/>
      <w:r w:rsidRPr="00792041">
        <w:rPr>
          <w:sz w:val="24"/>
          <w:szCs w:val="24"/>
        </w:rPr>
        <w:t>вх</w:t>
      </w:r>
      <w:proofErr w:type="spellEnd"/>
      <w:r w:rsidRPr="00792041">
        <w:rPr>
          <w:sz w:val="24"/>
          <w:szCs w:val="24"/>
        </w:rPr>
        <w:t>.</w:t>
      </w:r>
      <w:proofErr w:type="gramEnd"/>
      <w:r w:rsidRPr="00792041">
        <w:rPr>
          <w:sz w:val="24"/>
          <w:szCs w:val="24"/>
        </w:rPr>
        <w:t xml:space="preserve"> ЛенРТК № КТ-1-884/2017 от 15.09.2017)</w:t>
      </w:r>
      <w:r w:rsidRPr="00792041">
        <w:rPr>
          <w:bCs/>
          <w:color w:val="000000"/>
          <w:sz w:val="24"/>
          <w:szCs w:val="24"/>
        </w:rPr>
        <w:t>.</w:t>
      </w:r>
    </w:p>
    <w:p w:rsidR="00792041" w:rsidRPr="00792041" w:rsidRDefault="00792041" w:rsidP="00792041">
      <w:pPr>
        <w:ind w:firstLine="708"/>
        <w:jc w:val="both"/>
        <w:rPr>
          <w:b/>
          <w:sz w:val="24"/>
          <w:szCs w:val="24"/>
        </w:rPr>
      </w:pPr>
      <w:proofErr w:type="gramStart"/>
      <w:r w:rsidRPr="00792041">
        <w:rPr>
          <w:bCs/>
          <w:color w:val="000000"/>
          <w:sz w:val="24"/>
          <w:szCs w:val="24"/>
        </w:rPr>
        <w:t>АО «ЛОЭСК» направило в адрес ЛенРТК письмо (</w:t>
      </w:r>
      <w:proofErr w:type="spellStart"/>
      <w:r w:rsidRPr="00792041">
        <w:rPr>
          <w:bCs/>
          <w:color w:val="000000"/>
          <w:sz w:val="24"/>
          <w:szCs w:val="24"/>
        </w:rPr>
        <w:t>вх</w:t>
      </w:r>
      <w:proofErr w:type="spellEnd"/>
      <w:r w:rsidRPr="00792041">
        <w:rPr>
          <w:bCs/>
          <w:color w:val="000000"/>
          <w:sz w:val="24"/>
          <w:szCs w:val="24"/>
        </w:rPr>
        <w:t>.</w:t>
      </w:r>
      <w:proofErr w:type="gramEnd"/>
      <w:r w:rsidRPr="00792041">
        <w:rPr>
          <w:bCs/>
          <w:color w:val="000000"/>
          <w:sz w:val="24"/>
          <w:szCs w:val="24"/>
        </w:rPr>
        <w:t xml:space="preserve"> ЛенРТК № КТ-1-1488/2017 от 17.10.2017) в </w:t>
      </w:r>
      <w:proofErr w:type="gramStart"/>
      <w:r w:rsidRPr="00792041">
        <w:rPr>
          <w:bCs/>
          <w:color w:val="000000"/>
          <w:sz w:val="24"/>
          <w:szCs w:val="24"/>
        </w:rPr>
        <w:t>котором</w:t>
      </w:r>
      <w:proofErr w:type="gramEnd"/>
      <w:r w:rsidRPr="00792041">
        <w:rPr>
          <w:bCs/>
          <w:color w:val="000000"/>
          <w:sz w:val="24"/>
          <w:szCs w:val="24"/>
        </w:rPr>
        <w:t xml:space="preserve"> выразило свое согласие с предложенным ЛенРТК тарифом, просило рассмотреть вопрос без участия представителя Общества.</w:t>
      </w:r>
    </w:p>
    <w:p w:rsidR="00792041" w:rsidRPr="00792041" w:rsidRDefault="00792041" w:rsidP="00792041">
      <w:pPr>
        <w:ind w:firstLine="708"/>
        <w:jc w:val="both"/>
        <w:rPr>
          <w:snapToGrid w:val="0"/>
          <w:sz w:val="24"/>
          <w:szCs w:val="24"/>
        </w:rPr>
      </w:pPr>
      <w:proofErr w:type="gramStart"/>
      <w:r w:rsidRPr="00792041">
        <w:rPr>
          <w:snapToGrid w:val="0"/>
          <w:sz w:val="24"/>
          <w:szCs w:val="24"/>
        </w:rPr>
        <w:t>Представитель НП «Совет Рынка» - Кириенко М.Г. проголосовала «против» утверждения предложенного размера платы за технологическое присоединение</w:t>
      </w:r>
      <w:r w:rsidRPr="00792041">
        <w:rPr>
          <w:sz w:val="24"/>
          <w:szCs w:val="24"/>
        </w:rPr>
        <w:t xml:space="preserve"> к электрическим сетям акционерного общества «ЛОЭСК» </w:t>
      </w:r>
      <w:proofErr w:type="spellStart"/>
      <w:r w:rsidRPr="00792041">
        <w:rPr>
          <w:sz w:val="24"/>
          <w:szCs w:val="24"/>
        </w:rPr>
        <w:t>энергопринимающих</w:t>
      </w:r>
      <w:proofErr w:type="spellEnd"/>
      <w:r w:rsidRPr="00792041">
        <w:rPr>
          <w:sz w:val="24"/>
          <w:szCs w:val="24"/>
        </w:rPr>
        <w:t xml:space="preserve"> устройств по заявке общества с ограниченной ответственностью «СПК «XXI век» (объект присоединения - «Ленинградский областной центр медицинской реабилитации»), расположенных по адресу: ул. Строителей, дом </w:t>
      </w:r>
      <w:r w:rsidR="00526CD0">
        <w:rPr>
          <w:sz w:val="24"/>
          <w:szCs w:val="24"/>
        </w:rPr>
        <w:br/>
      </w:r>
      <w:r w:rsidRPr="00792041">
        <w:rPr>
          <w:sz w:val="24"/>
          <w:szCs w:val="24"/>
        </w:rPr>
        <w:t>№ 3, г. Коммунар муниципального образования «Гатчинский муниципальный район» Ленинградской области</w:t>
      </w:r>
      <w:r w:rsidR="00526CD0">
        <w:rPr>
          <w:snapToGrid w:val="0"/>
          <w:sz w:val="24"/>
          <w:szCs w:val="24"/>
        </w:rPr>
        <w:t xml:space="preserve"> отметив, что </w:t>
      </w:r>
      <w:r w:rsidRPr="00792041">
        <w:rPr>
          <w:snapToGrid w:val="0"/>
          <w:sz w:val="24"/>
          <w:szCs w:val="24"/>
        </w:rPr>
        <w:t>в соответствии</w:t>
      </w:r>
      <w:proofErr w:type="gramEnd"/>
      <w:r w:rsidRPr="00792041">
        <w:rPr>
          <w:snapToGrid w:val="0"/>
          <w:sz w:val="24"/>
          <w:szCs w:val="24"/>
        </w:rPr>
        <w:t xml:space="preserve"> с п. 13 Методических указаний по определению размера платы за технологическое присоединение к электрическим сетям, утвержденных Приказом ФСТ России № 209-э/1 от 11.09.2012 (далее – Методические указания) плата за технологическое подключение по индивидуальному проекту, включает в себя стоимость мероприятий, перечисленных в пункте 16 (за исключением подпунктов «б» и «в») Методических указаний и не предусматривает возможность расчета с использованием ставки С</w:t>
      </w:r>
      <w:proofErr w:type="gramStart"/>
      <w:r w:rsidRPr="00792041">
        <w:rPr>
          <w:snapToGrid w:val="0"/>
          <w:sz w:val="24"/>
          <w:szCs w:val="24"/>
        </w:rPr>
        <w:t>1</w:t>
      </w:r>
      <w:proofErr w:type="gramEnd"/>
      <w:r w:rsidRPr="00792041">
        <w:rPr>
          <w:snapToGrid w:val="0"/>
          <w:sz w:val="24"/>
          <w:szCs w:val="24"/>
        </w:rPr>
        <w:t>.</w:t>
      </w:r>
    </w:p>
    <w:p w:rsidR="00792041" w:rsidRPr="00792041" w:rsidRDefault="00792041" w:rsidP="00792041">
      <w:pPr>
        <w:ind w:firstLine="709"/>
        <w:jc w:val="both"/>
        <w:rPr>
          <w:snapToGrid w:val="0"/>
          <w:sz w:val="24"/>
          <w:szCs w:val="24"/>
        </w:rPr>
      </w:pPr>
    </w:p>
    <w:p w:rsidR="00792041" w:rsidRPr="00792041" w:rsidRDefault="00792041" w:rsidP="00792041">
      <w:pPr>
        <w:ind w:firstLine="709"/>
        <w:jc w:val="both"/>
        <w:rPr>
          <w:b/>
          <w:snapToGrid w:val="0"/>
          <w:sz w:val="24"/>
          <w:szCs w:val="24"/>
        </w:rPr>
      </w:pPr>
      <w:r w:rsidRPr="00792041">
        <w:rPr>
          <w:b/>
          <w:snapToGrid w:val="0"/>
          <w:sz w:val="24"/>
          <w:szCs w:val="24"/>
        </w:rPr>
        <w:t>Правление приняло решение:</w:t>
      </w:r>
    </w:p>
    <w:p w:rsidR="00792041" w:rsidRPr="00792041" w:rsidRDefault="00792041" w:rsidP="00792041">
      <w:pPr>
        <w:ind w:firstLine="709"/>
        <w:jc w:val="both"/>
        <w:rPr>
          <w:b/>
          <w:snapToGrid w:val="0"/>
          <w:sz w:val="24"/>
          <w:szCs w:val="24"/>
        </w:rPr>
      </w:pPr>
    </w:p>
    <w:p w:rsidR="00792041" w:rsidRPr="00792041" w:rsidRDefault="00792041" w:rsidP="00792041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792041">
        <w:rPr>
          <w:sz w:val="24"/>
          <w:szCs w:val="24"/>
        </w:rPr>
        <w:t xml:space="preserve">           1.</w:t>
      </w:r>
      <w:r w:rsidRPr="00792041">
        <w:rPr>
          <w:b/>
          <w:sz w:val="24"/>
          <w:szCs w:val="24"/>
        </w:rPr>
        <w:t xml:space="preserve"> </w:t>
      </w:r>
      <w:proofErr w:type="gramStart"/>
      <w:r w:rsidRPr="00792041">
        <w:rPr>
          <w:sz w:val="24"/>
          <w:szCs w:val="24"/>
        </w:rPr>
        <w:t xml:space="preserve">Установить плату за технологическое присоединение к электрическим сетям акционерного общества «ЛОЭСК» </w:t>
      </w:r>
      <w:proofErr w:type="spellStart"/>
      <w:r w:rsidRPr="00792041">
        <w:rPr>
          <w:sz w:val="24"/>
          <w:szCs w:val="24"/>
        </w:rPr>
        <w:t>энергопринимающих</w:t>
      </w:r>
      <w:proofErr w:type="spellEnd"/>
      <w:r w:rsidRPr="00792041">
        <w:rPr>
          <w:sz w:val="24"/>
          <w:szCs w:val="24"/>
        </w:rPr>
        <w:t xml:space="preserve"> устройств по заявке общества с ограниченной ответственностью «СПК «XXI век» (объект присоединения - «Ленинградский областной центр медицинской реабилитации»), расположенных по адресу: ул. Строителей, дом № 3, г. Коммунар муниципального образования «Гатчинский муниципальный район» Ленинградской области, по индивидуальному проекту, в размере 81 291 542,49 руб. (без учета НДС) в соответствии с</w:t>
      </w:r>
      <w:proofErr w:type="gramEnd"/>
      <w:r w:rsidRPr="00792041">
        <w:rPr>
          <w:sz w:val="24"/>
          <w:szCs w:val="24"/>
        </w:rPr>
        <w:t xml:space="preserve"> нижеприведенной калькуляцией.</w:t>
      </w:r>
    </w:p>
    <w:tbl>
      <w:tblPr>
        <w:tblW w:w="9828" w:type="dxa"/>
        <w:tblInd w:w="392" w:type="dxa"/>
        <w:tblLook w:val="0000" w:firstRow="0" w:lastRow="0" w:firstColumn="0" w:lastColumn="0" w:noHBand="0" w:noVBand="0"/>
      </w:tblPr>
      <w:tblGrid>
        <w:gridCol w:w="850"/>
        <w:gridCol w:w="6804"/>
        <w:gridCol w:w="2174"/>
      </w:tblGrid>
      <w:tr w:rsidR="00792041" w:rsidRPr="00792041" w:rsidTr="00A4730C">
        <w:trPr>
          <w:trHeight w:val="628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  <w:rPr>
                <w:b/>
              </w:rPr>
            </w:pPr>
            <w:r w:rsidRPr="00792041">
              <w:rPr>
                <w:b/>
              </w:rPr>
              <w:t xml:space="preserve">№ </w:t>
            </w:r>
            <w:proofErr w:type="gramStart"/>
            <w:r w:rsidRPr="00792041">
              <w:rPr>
                <w:b/>
              </w:rPr>
              <w:t>п</w:t>
            </w:r>
            <w:proofErr w:type="gramEnd"/>
            <w:r w:rsidRPr="00792041">
              <w:rPr>
                <w:b/>
              </w:rPr>
              <w:t>/п</w:t>
            </w:r>
          </w:p>
        </w:tc>
        <w:tc>
          <w:tcPr>
            <w:tcW w:w="68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  <w:rPr>
                <w:b/>
                <w:bCs/>
              </w:rPr>
            </w:pPr>
            <w:r w:rsidRPr="00792041">
              <w:rPr>
                <w:b/>
                <w:bCs/>
              </w:rPr>
              <w:t>Наименование мероприятий</w:t>
            </w:r>
          </w:p>
        </w:tc>
        <w:tc>
          <w:tcPr>
            <w:tcW w:w="2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  <w:rPr>
                <w:b/>
                <w:bCs/>
              </w:rPr>
            </w:pPr>
            <w:r w:rsidRPr="00792041">
              <w:rPr>
                <w:b/>
                <w:bCs/>
              </w:rPr>
              <w:t>Стоимость мероприятий, осуществляемых при технологическом присоединении, руб. (без НДС)</w:t>
            </w:r>
          </w:p>
        </w:tc>
      </w:tr>
      <w:tr w:rsidR="00792041" w:rsidRPr="00792041" w:rsidTr="00A4730C">
        <w:trPr>
          <w:trHeight w:val="596"/>
        </w:trPr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2041" w:rsidRPr="00792041" w:rsidRDefault="00792041" w:rsidP="00792041"/>
        </w:tc>
        <w:tc>
          <w:tcPr>
            <w:tcW w:w="68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2041" w:rsidRPr="00792041" w:rsidRDefault="00792041" w:rsidP="00792041">
            <w:pPr>
              <w:rPr>
                <w:b/>
                <w:bCs/>
              </w:rPr>
            </w:pPr>
          </w:p>
        </w:tc>
        <w:tc>
          <w:tcPr>
            <w:tcW w:w="2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2041" w:rsidRPr="00792041" w:rsidRDefault="00792041" w:rsidP="00792041">
            <w:pPr>
              <w:rPr>
                <w:b/>
                <w:bCs/>
              </w:rPr>
            </w:pPr>
          </w:p>
        </w:tc>
      </w:tr>
      <w:tr w:rsidR="00792041" w:rsidRPr="00792041" w:rsidTr="00A4730C">
        <w:trPr>
          <w:trHeight w:val="5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2041" w:rsidRPr="00792041" w:rsidRDefault="00792041" w:rsidP="00792041">
            <w:pPr>
              <w:jc w:val="center"/>
              <w:rPr>
                <w:b/>
              </w:rPr>
            </w:pPr>
            <w:r w:rsidRPr="00792041">
              <w:rPr>
                <w:b/>
              </w:rPr>
              <w:t>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2041" w:rsidRPr="00792041" w:rsidRDefault="00792041" w:rsidP="00792041">
            <w:pPr>
              <w:jc w:val="center"/>
              <w:rPr>
                <w:b/>
                <w:bCs/>
              </w:rPr>
            </w:pPr>
            <w:r w:rsidRPr="00792041">
              <w:rPr>
                <w:b/>
                <w:bCs/>
              </w:rPr>
              <w:t>2</w:t>
            </w:r>
          </w:p>
        </w:tc>
        <w:tc>
          <w:tcPr>
            <w:tcW w:w="217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792041" w:rsidRPr="00792041" w:rsidRDefault="00792041" w:rsidP="00792041">
            <w:pPr>
              <w:jc w:val="center"/>
              <w:rPr>
                <w:b/>
                <w:bCs/>
              </w:rPr>
            </w:pPr>
            <w:r w:rsidRPr="00792041">
              <w:rPr>
                <w:b/>
                <w:bCs/>
              </w:rPr>
              <w:t>3</w:t>
            </w:r>
          </w:p>
        </w:tc>
      </w:tr>
      <w:tr w:rsidR="00792041" w:rsidRPr="00792041" w:rsidTr="00A4730C">
        <w:trPr>
          <w:trHeight w:val="5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both"/>
              <w:rPr>
                <w:b/>
                <w:bCs/>
              </w:rPr>
            </w:pPr>
            <w:r w:rsidRPr="00792041">
              <w:rPr>
                <w:b/>
                <w:bCs/>
              </w:rPr>
              <w:t>Плата за технологическое присоединение, всего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  <w:rPr>
                <w:b/>
                <w:bCs/>
              </w:rPr>
            </w:pPr>
            <w:r w:rsidRPr="00792041">
              <w:rPr>
                <w:b/>
                <w:bCs/>
              </w:rPr>
              <w:t>81 291 542,49</w:t>
            </w:r>
          </w:p>
        </w:tc>
      </w:tr>
      <w:tr w:rsidR="00792041" w:rsidRPr="00792041" w:rsidTr="00A4730C">
        <w:trPr>
          <w:trHeight w:val="405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</w:pPr>
            <w:r w:rsidRPr="00792041"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r w:rsidRPr="00792041">
              <w:rPr>
                <w:color w:val="000000"/>
              </w:rPr>
              <w:t>Подготовка и выдача сетевой организацией технических условий Заявителю (ТУ)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  <w:rPr>
                <w:bCs/>
              </w:rPr>
            </w:pPr>
            <w:r w:rsidRPr="00792041">
              <w:rPr>
                <w:bCs/>
              </w:rPr>
              <w:t>980 391,75</w:t>
            </w:r>
          </w:p>
        </w:tc>
      </w:tr>
      <w:tr w:rsidR="00792041" w:rsidRPr="00792041" w:rsidTr="00A4730C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</w:pPr>
            <w:r w:rsidRPr="00792041"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r w:rsidRPr="00792041">
              <w:t>Разработка сетевой организацией проектной документации по строительству «последней мили»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  <w:rPr>
                <w:bCs/>
              </w:rPr>
            </w:pPr>
            <w:r w:rsidRPr="00792041">
              <w:rPr>
                <w:bCs/>
              </w:rPr>
              <w:t>0,00</w:t>
            </w:r>
          </w:p>
        </w:tc>
      </w:tr>
      <w:tr w:rsidR="00792041" w:rsidRPr="00792041" w:rsidTr="00A4730C">
        <w:trPr>
          <w:trHeight w:val="552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</w:pPr>
            <w:r w:rsidRPr="00792041">
              <w:t>3.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r w:rsidRPr="00792041">
              <w:t>Выполнение сетевой организацией мероприятий, связанных</w:t>
            </w:r>
          </w:p>
          <w:p w:rsidR="00792041" w:rsidRPr="00792041" w:rsidRDefault="00792041" w:rsidP="00792041">
            <w:r w:rsidRPr="00792041">
              <w:t>со строительством «последней мили», в том числе: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  <w:rPr>
                <w:bCs/>
              </w:rPr>
            </w:pPr>
            <w:r w:rsidRPr="00792041">
              <w:rPr>
                <w:bCs/>
              </w:rPr>
              <w:t>79 424 273,28</w:t>
            </w:r>
          </w:p>
        </w:tc>
      </w:tr>
      <w:tr w:rsidR="00792041" w:rsidRPr="00792041" w:rsidTr="00A4730C">
        <w:trPr>
          <w:trHeight w:val="6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</w:pPr>
            <w:r w:rsidRPr="00792041">
              <w:t>3.1.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r w:rsidRPr="00792041">
              <w:t xml:space="preserve">Строительство центров питания подстанций уровнем напряжения 35 </w:t>
            </w:r>
            <w:proofErr w:type="spellStart"/>
            <w:r w:rsidRPr="00792041">
              <w:t>кВ</w:t>
            </w:r>
            <w:proofErr w:type="spellEnd"/>
            <w:r w:rsidRPr="00792041">
              <w:t xml:space="preserve"> и выше (ПС)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  <w:rPr>
                <w:bCs/>
              </w:rPr>
            </w:pPr>
            <w:r w:rsidRPr="00792041">
              <w:rPr>
                <w:bCs/>
              </w:rPr>
              <w:t>27 660 879,90</w:t>
            </w:r>
          </w:p>
        </w:tc>
      </w:tr>
      <w:tr w:rsidR="00792041" w:rsidRPr="00792041" w:rsidTr="00A4730C">
        <w:trPr>
          <w:trHeight w:val="6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</w:pPr>
            <w:r w:rsidRPr="00792041">
              <w:t>3.2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r w:rsidRPr="00792041">
              <w:t>Строительство воздушных и (или) кабельных линий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  <w:rPr>
                <w:bCs/>
              </w:rPr>
            </w:pPr>
            <w:r w:rsidRPr="00792041">
              <w:rPr>
                <w:bCs/>
              </w:rPr>
              <w:t>51 763 393,38</w:t>
            </w:r>
          </w:p>
        </w:tc>
      </w:tr>
      <w:tr w:rsidR="00792041" w:rsidRPr="00792041" w:rsidTr="00A4730C">
        <w:trPr>
          <w:trHeight w:val="6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</w:pPr>
            <w:r w:rsidRPr="00792041"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r w:rsidRPr="00792041">
              <w:rPr>
                <w:color w:val="000000"/>
              </w:rPr>
              <w:t>Проверка сетевой организацией выполнения Заявителем ТУ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  <w:rPr>
                <w:bCs/>
              </w:rPr>
            </w:pPr>
            <w:r w:rsidRPr="00792041">
              <w:rPr>
                <w:bCs/>
              </w:rPr>
              <w:t>277 526,28</w:t>
            </w:r>
          </w:p>
        </w:tc>
      </w:tr>
      <w:tr w:rsidR="00792041" w:rsidRPr="00792041" w:rsidTr="00A4730C">
        <w:trPr>
          <w:trHeight w:val="6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</w:pPr>
            <w:r w:rsidRPr="00792041"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r w:rsidRPr="00792041">
              <w:rPr>
                <w:color w:val="000000"/>
              </w:rPr>
              <w:t>Участие сетевой организации в осмотре должностным лицом органа федерального государственного энергетического надзора присоединяемых устройств Заявителя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  <w:rPr>
                <w:bCs/>
              </w:rPr>
            </w:pPr>
            <w:r w:rsidRPr="00792041">
              <w:rPr>
                <w:bCs/>
              </w:rPr>
              <w:t>177 978,81</w:t>
            </w:r>
          </w:p>
        </w:tc>
      </w:tr>
      <w:tr w:rsidR="00792041" w:rsidRPr="00792041" w:rsidTr="00A4730C">
        <w:trPr>
          <w:trHeight w:val="6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</w:pPr>
            <w:r w:rsidRPr="00792041"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r w:rsidRPr="00792041">
              <w:rPr>
                <w:color w:val="000000"/>
              </w:rPr>
              <w:t>Фактические действия по присоединению и обеспечению работы устройств в электрической сети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792041" w:rsidRPr="00792041" w:rsidRDefault="00792041" w:rsidP="00792041">
            <w:pPr>
              <w:jc w:val="center"/>
              <w:rPr>
                <w:bCs/>
              </w:rPr>
            </w:pPr>
            <w:r w:rsidRPr="00792041">
              <w:rPr>
                <w:bCs/>
              </w:rPr>
              <w:t>431 372,37</w:t>
            </w:r>
          </w:p>
        </w:tc>
      </w:tr>
    </w:tbl>
    <w:p w:rsidR="00792041" w:rsidRPr="00792041" w:rsidRDefault="00792041" w:rsidP="00792041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792041">
        <w:rPr>
          <w:sz w:val="24"/>
          <w:szCs w:val="24"/>
        </w:rPr>
        <w:lastRenderedPageBreak/>
        <w:t xml:space="preserve">           2. </w:t>
      </w:r>
      <w:proofErr w:type="gramStart"/>
      <w:r w:rsidRPr="00792041">
        <w:rPr>
          <w:sz w:val="24"/>
          <w:szCs w:val="24"/>
        </w:rPr>
        <w:t xml:space="preserve">Определить, что максимальная мощность присоединяемых </w:t>
      </w:r>
      <w:proofErr w:type="spellStart"/>
      <w:r w:rsidRPr="00792041">
        <w:rPr>
          <w:sz w:val="24"/>
          <w:szCs w:val="24"/>
        </w:rPr>
        <w:t>энергопринимающих</w:t>
      </w:r>
      <w:proofErr w:type="spellEnd"/>
      <w:r w:rsidRPr="00792041">
        <w:rPr>
          <w:sz w:val="24"/>
          <w:szCs w:val="24"/>
        </w:rPr>
        <w:t xml:space="preserve"> устройств общества с ограниченной ответственностью «СПК «XXI век» (объект присоединения - «Ленинградский областной центр медицинской реабилитации»), расположенных по адресу: ул. Строителей, дом № 3, г. Коммунар муниципального образования «Гатчинский муниципальный район» Ленинградской области, составляет 3016,59 кВт, в том числе 379,5 кВт по первой категории надежности электроснабжения, 2637,09 кВт – по второй категории надежности электроснабжения</w:t>
      </w:r>
      <w:proofErr w:type="gramEnd"/>
    </w:p>
    <w:p w:rsidR="00792041" w:rsidRPr="00792041" w:rsidRDefault="00792041" w:rsidP="00792041">
      <w:pPr>
        <w:spacing w:line="0" w:lineRule="atLeast"/>
        <w:ind w:right="-143"/>
        <w:jc w:val="center"/>
        <w:rPr>
          <w:sz w:val="24"/>
          <w:szCs w:val="24"/>
        </w:rPr>
      </w:pPr>
    </w:p>
    <w:p w:rsidR="00792041" w:rsidRDefault="00792041" w:rsidP="00792041">
      <w:pPr>
        <w:ind w:right="-144"/>
        <w:jc w:val="center"/>
        <w:rPr>
          <w:b/>
          <w:sz w:val="24"/>
          <w:szCs w:val="24"/>
        </w:rPr>
      </w:pPr>
      <w:r w:rsidRPr="00792041">
        <w:rPr>
          <w:b/>
          <w:sz w:val="24"/>
          <w:szCs w:val="24"/>
        </w:rPr>
        <w:t>Результаты голосования: за – 6 человека, против – 1 человек, воздержались – нет.</w:t>
      </w:r>
    </w:p>
    <w:p w:rsidR="00D96C87" w:rsidRDefault="00D96C87" w:rsidP="00792041">
      <w:pPr>
        <w:ind w:right="-144"/>
        <w:jc w:val="center"/>
        <w:rPr>
          <w:b/>
          <w:sz w:val="24"/>
          <w:szCs w:val="24"/>
        </w:rPr>
      </w:pPr>
    </w:p>
    <w:p w:rsidR="00D96C87" w:rsidRPr="00D96C87" w:rsidRDefault="00D96C87" w:rsidP="00D96C87">
      <w:pPr>
        <w:jc w:val="both"/>
        <w:rPr>
          <w:bCs/>
          <w:color w:val="000000"/>
          <w:sz w:val="24"/>
          <w:szCs w:val="24"/>
        </w:rPr>
      </w:pPr>
      <w:r>
        <w:rPr>
          <w:b/>
          <w:sz w:val="24"/>
          <w:szCs w:val="24"/>
        </w:rPr>
        <w:t xml:space="preserve">          2</w:t>
      </w:r>
      <w:r w:rsidRPr="00D96C87">
        <w:rPr>
          <w:b/>
          <w:sz w:val="24"/>
          <w:szCs w:val="24"/>
        </w:rPr>
        <w:t xml:space="preserve">. По вопросу повестки «Об установлении платы за технологическое присоединение к электрическим сетям акционерного общества «ЛОЭСК» </w:t>
      </w:r>
      <w:proofErr w:type="spellStart"/>
      <w:r w:rsidRPr="00D96C87">
        <w:rPr>
          <w:b/>
          <w:sz w:val="24"/>
          <w:szCs w:val="24"/>
        </w:rPr>
        <w:t>энергопринимающих</w:t>
      </w:r>
      <w:proofErr w:type="spellEnd"/>
      <w:r w:rsidRPr="00D96C87">
        <w:rPr>
          <w:b/>
          <w:sz w:val="24"/>
          <w:szCs w:val="24"/>
        </w:rPr>
        <w:t xml:space="preserve"> устройств по заявке публичного акционерного общества «Ленэнерго» (объект присоединения - генерирующее оборудование ПГУ ТЭЦ Всеволожск), расположенных по адресу: </w:t>
      </w:r>
      <w:r w:rsidR="00EA7DA6">
        <w:rPr>
          <w:b/>
          <w:sz w:val="24"/>
          <w:szCs w:val="24"/>
        </w:rPr>
        <w:br/>
      </w:r>
      <w:r w:rsidRPr="00D96C87">
        <w:rPr>
          <w:b/>
          <w:sz w:val="24"/>
          <w:szCs w:val="24"/>
        </w:rPr>
        <w:t xml:space="preserve">г. Всеволожск, </w:t>
      </w:r>
      <w:proofErr w:type="spellStart"/>
      <w:r w:rsidRPr="00D96C87">
        <w:rPr>
          <w:b/>
          <w:sz w:val="24"/>
          <w:szCs w:val="24"/>
        </w:rPr>
        <w:t>мкр</w:t>
      </w:r>
      <w:proofErr w:type="spellEnd"/>
      <w:r w:rsidRPr="00D96C87">
        <w:rPr>
          <w:b/>
          <w:sz w:val="24"/>
          <w:szCs w:val="24"/>
        </w:rPr>
        <w:t xml:space="preserve">. </w:t>
      </w:r>
      <w:proofErr w:type="spellStart"/>
      <w:proofErr w:type="gramStart"/>
      <w:r w:rsidRPr="00D96C87">
        <w:rPr>
          <w:b/>
          <w:sz w:val="24"/>
          <w:szCs w:val="24"/>
        </w:rPr>
        <w:t>Бернгардовка</w:t>
      </w:r>
      <w:proofErr w:type="spellEnd"/>
      <w:r w:rsidRPr="00D96C87">
        <w:rPr>
          <w:b/>
          <w:sz w:val="24"/>
          <w:szCs w:val="24"/>
        </w:rPr>
        <w:t xml:space="preserve">, </w:t>
      </w:r>
      <w:proofErr w:type="spellStart"/>
      <w:r w:rsidRPr="00D96C87">
        <w:rPr>
          <w:b/>
          <w:sz w:val="24"/>
          <w:szCs w:val="24"/>
        </w:rPr>
        <w:t>кад</w:t>
      </w:r>
      <w:proofErr w:type="spellEnd"/>
      <w:r w:rsidRPr="00D96C87">
        <w:rPr>
          <w:b/>
          <w:sz w:val="24"/>
          <w:szCs w:val="24"/>
        </w:rPr>
        <w:t>. № 47:071045006:35 муниципального образования  «Всеволожский муниципальный район» Ленинградской области»</w:t>
      </w:r>
      <w:r>
        <w:rPr>
          <w:b/>
          <w:sz w:val="24"/>
          <w:szCs w:val="24"/>
        </w:rPr>
        <w:t xml:space="preserve"> </w:t>
      </w:r>
      <w:r w:rsidRPr="00D96C87">
        <w:rPr>
          <w:bCs/>
          <w:sz w:val="24"/>
          <w:szCs w:val="24"/>
        </w:rPr>
        <w:t>выступил</w:t>
      </w:r>
      <w:r w:rsidRPr="00D96C87">
        <w:rPr>
          <w:b/>
          <w:sz w:val="24"/>
          <w:szCs w:val="24"/>
        </w:rPr>
        <w:t xml:space="preserve"> </w:t>
      </w:r>
      <w:r w:rsidRPr="00D96C87">
        <w:rPr>
          <w:sz w:val="24"/>
          <w:szCs w:val="24"/>
        </w:rPr>
        <w:t>заместитель начальника отдела технологической экспертизы</w:t>
      </w:r>
      <w:r w:rsidRPr="00D96C87">
        <w:rPr>
          <w:b/>
          <w:sz w:val="24"/>
          <w:szCs w:val="24"/>
        </w:rPr>
        <w:t xml:space="preserve"> </w:t>
      </w:r>
      <w:r w:rsidRPr="00D96C87">
        <w:rPr>
          <w:bCs/>
          <w:color w:val="000000"/>
          <w:sz w:val="24"/>
          <w:szCs w:val="24"/>
        </w:rPr>
        <w:t xml:space="preserve">комитета по тарифам </w:t>
      </w:r>
      <w:r w:rsidRPr="00D96C87">
        <w:rPr>
          <w:bCs/>
          <w:sz w:val="24"/>
          <w:szCs w:val="24"/>
        </w:rPr>
        <w:t>и ценовой политике</w:t>
      </w:r>
      <w:r w:rsidRPr="00D96C87">
        <w:rPr>
          <w:bCs/>
          <w:color w:val="000000"/>
          <w:sz w:val="24"/>
          <w:szCs w:val="24"/>
        </w:rPr>
        <w:t xml:space="preserve"> Ленинградской области Кузнецов А.В.</w:t>
      </w:r>
      <w:r w:rsidRPr="00D96C87">
        <w:rPr>
          <w:sz w:val="24"/>
          <w:szCs w:val="24"/>
        </w:rPr>
        <w:t xml:space="preserve">, изложив основные положения </w:t>
      </w:r>
      <w:r w:rsidRPr="00D96C87">
        <w:rPr>
          <w:snapToGrid w:val="0"/>
          <w:sz w:val="24"/>
          <w:szCs w:val="24"/>
        </w:rPr>
        <w:t xml:space="preserve">заключения по экономическому обоснованию размера платы за </w:t>
      </w:r>
      <w:r w:rsidRPr="00D96C87">
        <w:rPr>
          <w:sz w:val="24"/>
          <w:szCs w:val="24"/>
        </w:rPr>
        <w:t xml:space="preserve">технологическое присоединение к электрическим сетям акционерного общества «ЛОЭСК» </w:t>
      </w:r>
      <w:proofErr w:type="spellStart"/>
      <w:r w:rsidRPr="00D96C87">
        <w:rPr>
          <w:sz w:val="24"/>
          <w:szCs w:val="24"/>
        </w:rPr>
        <w:t>энергопринимающих</w:t>
      </w:r>
      <w:proofErr w:type="spellEnd"/>
      <w:r w:rsidRPr="00D96C87">
        <w:rPr>
          <w:sz w:val="24"/>
          <w:szCs w:val="24"/>
        </w:rPr>
        <w:t xml:space="preserve"> устройств по заявке публичного акционерного общества «Ленэнерго» (объект присоединения - генерирующее оборудование ПГУ</w:t>
      </w:r>
      <w:proofErr w:type="gramEnd"/>
      <w:r w:rsidRPr="00D96C87">
        <w:rPr>
          <w:sz w:val="24"/>
          <w:szCs w:val="24"/>
        </w:rPr>
        <w:t xml:space="preserve"> </w:t>
      </w:r>
      <w:proofErr w:type="gramStart"/>
      <w:r w:rsidRPr="00D96C87">
        <w:rPr>
          <w:sz w:val="24"/>
          <w:szCs w:val="24"/>
        </w:rPr>
        <w:t xml:space="preserve">ТЭЦ Всеволожск), расположенных по адресу: г. Всеволожск, </w:t>
      </w:r>
      <w:proofErr w:type="spellStart"/>
      <w:r w:rsidRPr="00D96C87">
        <w:rPr>
          <w:sz w:val="24"/>
          <w:szCs w:val="24"/>
        </w:rPr>
        <w:t>мкр</w:t>
      </w:r>
      <w:proofErr w:type="spellEnd"/>
      <w:r w:rsidRPr="00D96C87">
        <w:rPr>
          <w:sz w:val="24"/>
          <w:szCs w:val="24"/>
        </w:rPr>
        <w:t>.</w:t>
      </w:r>
      <w:proofErr w:type="gramEnd"/>
      <w:r w:rsidRPr="00D96C87">
        <w:rPr>
          <w:sz w:val="24"/>
          <w:szCs w:val="24"/>
        </w:rPr>
        <w:t xml:space="preserve"> </w:t>
      </w:r>
      <w:proofErr w:type="spellStart"/>
      <w:proofErr w:type="gramStart"/>
      <w:r w:rsidRPr="00D96C87">
        <w:rPr>
          <w:sz w:val="24"/>
          <w:szCs w:val="24"/>
        </w:rPr>
        <w:t>Бернгардовка</w:t>
      </w:r>
      <w:proofErr w:type="spellEnd"/>
      <w:r w:rsidRPr="00D96C87">
        <w:rPr>
          <w:sz w:val="24"/>
          <w:szCs w:val="24"/>
        </w:rPr>
        <w:t xml:space="preserve">, </w:t>
      </w:r>
      <w:proofErr w:type="spellStart"/>
      <w:r w:rsidRPr="00D96C87">
        <w:rPr>
          <w:sz w:val="24"/>
          <w:szCs w:val="24"/>
        </w:rPr>
        <w:t>кад</w:t>
      </w:r>
      <w:proofErr w:type="spellEnd"/>
      <w:r w:rsidRPr="00D96C87">
        <w:rPr>
          <w:sz w:val="24"/>
          <w:szCs w:val="24"/>
        </w:rPr>
        <w:t xml:space="preserve">. </w:t>
      </w:r>
      <w:r w:rsidR="00EA7DA6">
        <w:rPr>
          <w:sz w:val="24"/>
          <w:szCs w:val="24"/>
        </w:rPr>
        <w:br/>
      </w:r>
      <w:r w:rsidRPr="00D96C87">
        <w:rPr>
          <w:sz w:val="24"/>
          <w:szCs w:val="24"/>
        </w:rPr>
        <w:t>№ 47:071045006:35 муниципального образования  «Всеволожский муниципальный район» Ленинградской области</w:t>
      </w:r>
      <w:r w:rsidRPr="00D96C87">
        <w:rPr>
          <w:snapToGrid w:val="0"/>
          <w:sz w:val="24"/>
          <w:szCs w:val="24"/>
        </w:rPr>
        <w:t xml:space="preserve">, </w:t>
      </w:r>
      <w:r w:rsidRPr="00D96C87">
        <w:rPr>
          <w:sz w:val="24"/>
          <w:szCs w:val="24"/>
        </w:rPr>
        <w:t>в соответствии с обращением от 15.09.2017 исх. № 00-02/3841 (</w:t>
      </w:r>
      <w:proofErr w:type="spellStart"/>
      <w:r w:rsidRPr="00D96C87">
        <w:rPr>
          <w:sz w:val="24"/>
          <w:szCs w:val="24"/>
        </w:rPr>
        <w:t>вх</w:t>
      </w:r>
      <w:proofErr w:type="spellEnd"/>
      <w:r w:rsidRPr="00D96C87">
        <w:rPr>
          <w:sz w:val="24"/>
          <w:szCs w:val="24"/>
        </w:rPr>
        <w:t>.</w:t>
      </w:r>
      <w:proofErr w:type="gramEnd"/>
      <w:r w:rsidRPr="00D96C87">
        <w:rPr>
          <w:sz w:val="24"/>
          <w:szCs w:val="24"/>
        </w:rPr>
        <w:t xml:space="preserve"> ЛенРТК № КТ-1-884/2017 от 15.09.2017)</w:t>
      </w:r>
      <w:r w:rsidRPr="00D96C87">
        <w:rPr>
          <w:bCs/>
          <w:color w:val="000000"/>
          <w:sz w:val="24"/>
          <w:szCs w:val="24"/>
        </w:rPr>
        <w:t>.</w:t>
      </w:r>
    </w:p>
    <w:p w:rsidR="00D96C87" w:rsidRPr="00D96C87" w:rsidRDefault="00D96C87" w:rsidP="00D96C87">
      <w:pPr>
        <w:ind w:firstLine="708"/>
        <w:jc w:val="both"/>
        <w:rPr>
          <w:sz w:val="24"/>
          <w:szCs w:val="24"/>
        </w:rPr>
      </w:pPr>
      <w:proofErr w:type="gramStart"/>
      <w:r w:rsidRPr="00D96C87">
        <w:rPr>
          <w:sz w:val="24"/>
          <w:szCs w:val="24"/>
        </w:rPr>
        <w:t>АО «ЛОЭСК» направило в адрес ЛенРТК письмо (</w:t>
      </w:r>
      <w:proofErr w:type="spellStart"/>
      <w:r w:rsidRPr="00D96C87">
        <w:rPr>
          <w:sz w:val="24"/>
          <w:szCs w:val="24"/>
        </w:rPr>
        <w:t>вх</w:t>
      </w:r>
      <w:proofErr w:type="spellEnd"/>
      <w:r w:rsidRPr="00D96C87">
        <w:rPr>
          <w:sz w:val="24"/>
          <w:szCs w:val="24"/>
        </w:rPr>
        <w:t>.</w:t>
      </w:r>
      <w:proofErr w:type="gramEnd"/>
      <w:r w:rsidRPr="00D96C87">
        <w:rPr>
          <w:sz w:val="24"/>
          <w:szCs w:val="24"/>
        </w:rPr>
        <w:t xml:space="preserve"> ЛенРТК № КТ-1-1488/2017 от 17.10.2017) в </w:t>
      </w:r>
      <w:proofErr w:type="gramStart"/>
      <w:r w:rsidRPr="00D96C87">
        <w:rPr>
          <w:sz w:val="24"/>
          <w:szCs w:val="24"/>
        </w:rPr>
        <w:t>котором</w:t>
      </w:r>
      <w:proofErr w:type="gramEnd"/>
      <w:r w:rsidRPr="00D96C87">
        <w:rPr>
          <w:sz w:val="24"/>
          <w:szCs w:val="24"/>
        </w:rPr>
        <w:t xml:space="preserve"> выразило свое согласие с предложенным ЛенРТК тарифом, просило рассмотреть вопрос без участия представителя Общества.</w:t>
      </w:r>
    </w:p>
    <w:p w:rsidR="00D96C87" w:rsidRPr="00D96C87" w:rsidRDefault="00D96C87" w:rsidP="00D96C87">
      <w:pPr>
        <w:ind w:firstLine="708"/>
        <w:jc w:val="both"/>
        <w:rPr>
          <w:snapToGrid w:val="0"/>
          <w:sz w:val="24"/>
          <w:szCs w:val="24"/>
        </w:rPr>
      </w:pPr>
      <w:proofErr w:type="gramStart"/>
      <w:r w:rsidRPr="00D96C87">
        <w:rPr>
          <w:snapToGrid w:val="0"/>
          <w:sz w:val="24"/>
          <w:szCs w:val="24"/>
        </w:rPr>
        <w:t>Представитель НП «Совет Рынка» - Кириенко М.Г. проголосовала «против» утверждения предложенного размера платы за технологическое присоединение</w:t>
      </w:r>
      <w:r w:rsidRPr="00D96C87">
        <w:rPr>
          <w:sz w:val="24"/>
          <w:szCs w:val="24"/>
        </w:rPr>
        <w:t xml:space="preserve"> к электрическим сетям акционерного общества «ЛОЭСК» </w:t>
      </w:r>
      <w:proofErr w:type="spellStart"/>
      <w:r w:rsidRPr="00D96C87">
        <w:rPr>
          <w:sz w:val="24"/>
          <w:szCs w:val="24"/>
        </w:rPr>
        <w:t>энергопринимающих</w:t>
      </w:r>
      <w:proofErr w:type="spellEnd"/>
      <w:r w:rsidRPr="00D96C87">
        <w:rPr>
          <w:sz w:val="24"/>
          <w:szCs w:val="24"/>
        </w:rPr>
        <w:t xml:space="preserve"> устройств по заявке общества с ограниченной ответственностью «СПК «XXI век» (объект присоединения - «Ленинградский областной центр медицинской реабилитации»), расположенных по адресу: ул. Строителей, дом № 3, г. Коммунар муниципального образования «Гатчинский муниципальный район» Ленинградской области</w:t>
      </w:r>
      <w:r w:rsidRPr="00D96C87">
        <w:rPr>
          <w:snapToGrid w:val="0"/>
          <w:sz w:val="24"/>
          <w:szCs w:val="24"/>
        </w:rPr>
        <w:t>, в соответствии с п</w:t>
      </w:r>
      <w:proofErr w:type="gramEnd"/>
      <w:r w:rsidRPr="00D96C87">
        <w:rPr>
          <w:snapToGrid w:val="0"/>
          <w:sz w:val="24"/>
          <w:szCs w:val="24"/>
        </w:rPr>
        <w:t>. 13 Методических указаний по определению размера платы за технологическое присоединение к электрическим сетям, утвержденных Приказом ФСТ России № 209-э/1 от 11.09.2012 (далее – Методические указания) плата за технологическое подключение по индивидуальному проекту, включает в себя стоимость мероприятий, перечисленных в пункте 16 (за исключением подпунктов «б» и «в») Методических указаний и не предусматривает возможность расчета с использованием ставки С</w:t>
      </w:r>
      <w:proofErr w:type="gramStart"/>
      <w:r w:rsidRPr="00D96C87">
        <w:rPr>
          <w:snapToGrid w:val="0"/>
          <w:sz w:val="24"/>
          <w:szCs w:val="24"/>
        </w:rPr>
        <w:t>1</w:t>
      </w:r>
      <w:proofErr w:type="gramEnd"/>
      <w:r w:rsidRPr="00D96C87">
        <w:rPr>
          <w:snapToGrid w:val="0"/>
          <w:sz w:val="24"/>
          <w:szCs w:val="24"/>
        </w:rPr>
        <w:t>.</w:t>
      </w:r>
    </w:p>
    <w:p w:rsidR="00D96C87" w:rsidRPr="00D96C87" w:rsidRDefault="00D96C87" w:rsidP="00D96C87">
      <w:pPr>
        <w:ind w:firstLine="709"/>
        <w:jc w:val="both"/>
        <w:rPr>
          <w:snapToGrid w:val="0"/>
          <w:sz w:val="24"/>
          <w:szCs w:val="24"/>
        </w:rPr>
      </w:pPr>
    </w:p>
    <w:p w:rsidR="00D96C87" w:rsidRPr="00D96C87" w:rsidRDefault="00D96C87" w:rsidP="00D96C87">
      <w:pPr>
        <w:ind w:firstLine="709"/>
        <w:jc w:val="both"/>
        <w:rPr>
          <w:b/>
          <w:snapToGrid w:val="0"/>
          <w:sz w:val="24"/>
          <w:szCs w:val="24"/>
        </w:rPr>
      </w:pPr>
      <w:r w:rsidRPr="00D96C87">
        <w:rPr>
          <w:b/>
          <w:snapToGrid w:val="0"/>
          <w:sz w:val="24"/>
          <w:szCs w:val="24"/>
        </w:rPr>
        <w:t>Правление приняло решение:</w:t>
      </w:r>
    </w:p>
    <w:p w:rsidR="00D96C87" w:rsidRPr="00D96C87" w:rsidRDefault="00D96C87" w:rsidP="00D96C87">
      <w:pPr>
        <w:ind w:firstLine="709"/>
        <w:jc w:val="both"/>
        <w:rPr>
          <w:b/>
          <w:snapToGrid w:val="0"/>
          <w:sz w:val="24"/>
          <w:szCs w:val="24"/>
        </w:rPr>
      </w:pPr>
    </w:p>
    <w:p w:rsidR="00D96C87" w:rsidRPr="00D96C87" w:rsidRDefault="00D96C87" w:rsidP="00D96C87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96C87">
        <w:rPr>
          <w:sz w:val="24"/>
          <w:szCs w:val="24"/>
        </w:rPr>
        <w:t xml:space="preserve">           1.Установить плату за технологическое присоединение к электрическим сетям акционерного общества «ЛОЭСК» </w:t>
      </w:r>
      <w:proofErr w:type="spellStart"/>
      <w:r w:rsidRPr="00D96C87">
        <w:rPr>
          <w:sz w:val="24"/>
          <w:szCs w:val="24"/>
        </w:rPr>
        <w:t>энергопринимающих</w:t>
      </w:r>
      <w:proofErr w:type="spellEnd"/>
      <w:r w:rsidRPr="00D96C87">
        <w:rPr>
          <w:sz w:val="24"/>
          <w:szCs w:val="24"/>
        </w:rPr>
        <w:t xml:space="preserve"> устройств по заявке публичного акционерного общества «Ленэнерго» (объект присоединения - генерирующее оборудование ПГУ ТЭЦ Всеволожск), расположенных по адресу: г. Всеволожск, </w:t>
      </w:r>
      <w:proofErr w:type="spellStart"/>
      <w:r w:rsidRPr="00D96C87">
        <w:rPr>
          <w:sz w:val="24"/>
          <w:szCs w:val="24"/>
        </w:rPr>
        <w:t>мкр</w:t>
      </w:r>
      <w:proofErr w:type="spellEnd"/>
      <w:r w:rsidRPr="00D96C87">
        <w:rPr>
          <w:sz w:val="24"/>
          <w:szCs w:val="24"/>
        </w:rPr>
        <w:t xml:space="preserve">. </w:t>
      </w:r>
      <w:proofErr w:type="spellStart"/>
      <w:r w:rsidRPr="00D96C87">
        <w:rPr>
          <w:sz w:val="24"/>
          <w:szCs w:val="24"/>
        </w:rPr>
        <w:t>Бернгардовка</w:t>
      </w:r>
      <w:proofErr w:type="spellEnd"/>
      <w:r w:rsidRPr="00D96C87">
        <w:rPr>
          <w:sz w:val="24"/>
          <w:szCs w:val="24"/>
        </w:rPr>
        <w:t xml:space="preserve">, </w:t>
      </w:r>
      <w:proofErr w:type="spellStart"/>
      <w:r w:rsidRPr="00D96C87">
        <w:rPr>
          <w:sz w:val="24"/>
          <w:szCs w:val="24"/>
        </w:rPr>
        <w:t>кад</w:t>
      </w:r>
      <w:proofErr w:type="spellEnd"/>
      <w:r w:rsidRPr="00D96C87">
        <w:rPr>
          <w:sz w:val="24"/>
          <w:szCs w:val="24"/>
        </w:rPr>
        <w:t xml:space="preserve">. </w:t>
      </w:r>
    </w:p>
    <w:p w:rsidR="00D96C87" w:rsidRPr="00D96C87" w:rsidRDefault="00D96C87" w:rsidP="00D96C87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96C87">
        <w:rPr>
          <w:sz w:val="24"/>
          <w:szCs w:val="24"/>
        </w:rPr>
        <w:t xml:space="preserve">№ 47:071045006:35  муниципального образования «Всеволожский муниципальный район» Ленинградской области, по </w:t>
      </w:r>
      <w:proofErr w:type="gramStart"/>
      <w:r w:rsidRPr="00D96C87">
        <w:rPr>
          <w:sz w:val="24"/>
          <w:szCs w:val="24"/>
        </w:rPr>
        <w:t>индивидуальному проекту</w:t>
      </w:r>
      <w:proofErr w:type="gramEnd"/>
      <w:r w:rsidRPr="00D96C87">
        <w:rPr>
          <w:sz w:val="24"/>
          <w:szCs w:val="24"/>
        </w:rPr>
        <w:t>, в размере 103 992 000,00 руб. (без учета НДС)</w:t>
      </w:r>
      <w:r w:rsidRPr="00D96C87">
        <w:rPr>
          <w:b/>
          <w:sz w:val="24"/>
          <w:szCs w:val="24"/>
        </w:rPr>
        <w:t xml:space="preserve"> </w:t>
      </w:r>
      <w:r w:rsidRPr="00D96C87">
        <w:rPr>
          <w:sz w:val="24"/>
          <w:szCs w:val="24"/>
        </w:rPr>
        <w:t>в соответствии с нижеприведенной калькуляцией.</w:t>
      </w:r>
    </w:p>
    <w:p w:rsidR="00D96C87" w:rsidRPr="00D96C87" w:rsidRDefault="00D96C87" w:rsidP="00D96C87">
      <w:pPr>
        <w:jc w:val="center"/>
        <w:rPr>
          <w:b/>
          <w:sz w:val="24"/>
          <w:szCs w:val="24"/>
        </w:rPr>
      </w:pPr>
    </w:p>
    <w:tbl>
      <w:tblPr>
        <w:tblW w:w="9828" w:type="dxa"/>
        <w:tblInd w:w="392" w:type="dxa"/>
        <w:tblLook w:val="0000" w:firstRow="0" w:lastRow="0" w:firstColumn="0" w:lastColumn="0" w:noHBand="0" w:noVBand="0"/>
      </w:tblPr>
      <w:tblGrid>
        <w:gridCol w:w="850"/>
        <w:gridCol w:w="6804"/>
        <w:gridCol w:w="2174"/>
      </w:tblGrid>
      <w:tr w:rsidR="00D96C87" w:rsidRPr="00D96C87" w:rsidTr="00A4730C">
        <w:trPr>
          <w:trHeight w:val="628"/>
        </w:trPr>
        <w:tc>
          <w:tcPr>
            <w:tcW w:w="85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/>
              </w:rPr>
            </w:pPr>
            <w:r w:rsidRPr="00D96C87">
              <w:rPr>
                <w:b/>
              </w:rPr>
              <w:lastRenderedPageBreak/>
              <w:t xml:space="preserve">№ </w:t>
            </w:r>
            <w:proofErr w:type="gramStart"/>
            <w:r w:rsidRPr="00D96C87">
              <w:rPr>
                <w:b/>
              </w:rPr>
              <w:t>п</w:t>
            </w:r>
            <w:proofErr w:type="gramEnd"/>
            <w:r w:rsidRPr="00D96C87">
              <w:rPr>
                <w:b/>
              </w:rPr>
              <w:t>/п</w:t>
            </w:r>
          </w:p>
        </w:tc>
        <w:tc>
          <w:tcPr>
            <w:tcW w:w="680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Наименование мероприятий</w:t>
            </w:r>
          </w:p>
        </w:tc>
        <w:tc>
          <w:tcPr>
            <w:tcW w:w="2174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Стоимость мероприятий, осуществляемых при технологическом присоединении, руб. (без НДС)</w:t>
            </w:r>
          </w:p>
        </w:tc>
      </w:tr>
      <w:tr w:rsidR="00D96C87" w:rsidRPr="00D96C87" w:rsidTr="00A4730C">
        <w:trPr>
          <w:trHeight w:val="596"/>
        </w:trPr>
        <w:tc>
          <w:tcPr>
            <w:tcW w:w="85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6C87" w:rsidRPr="00D96C87" w:rsidRDefault="00D96C87" w:rsidP="00D96C87"/>
        </w:tc>
        <w:tc>
          <w:tcPr>
            <w:tcW w:w="680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6C87" w:rsidRPr="00D96C87" w:rsidRDefault="00D96C87" w:rsidP="00D96C87">
            <w:pPr>
              <w:rPr>
                <w:b/>
                <w:bCs/>
              </w:rPr>
            </w:pPr>
          </w:p>
        </w:tc>
        <w:tc>
          <w:tcPr>
            <w:tcW w:w="2174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6C87" w:rsidRPr="00D96C87" w:rsidRDefault="00D96C87" w:rsidP="00D96C87">
            <w:pPr>
              <w:rPr>
                <w:b/>
                <w:bCs/>
              </w:rPr>
            </w:pPr>
          </w:p>
        </w:tc>
      </w:tr>
      <w:tr w:rsidR="00D96C87" w:rsidRPr="00D96C87" w:rsidTr="00A4730C">
        <w:trPr>
          <w:trHeight w:val="50"/>
        </w:trPr>
        <w:tc>
          <w:tcPr>
            <w:tcW w:w="85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  <w:rPr>
                <w:b/>
              </w:rPr>
            </w:pPr>
            <w:r w:rsidRPr="00D96C87">
              <w:rPr>
                <w:b/>
              </w:rPr>
              <w:t>1</w:t>
            </w:r>
          </w:p>
        </w:tc>
        <w:tc>
          <w:tcPr>
            <w:tcW w:w="680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2</w:t>
            </w:r>
          </w:p>
        </w:tc>
        <w:tc>
          <w:tcPr>
            <w:tcW w:w="2174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3</w:t>
            </w:r>
          </w:p>
        </w:tc>
      </w:tr>
      <w:tr w:rsidR="00D96C87" w:rsidRPr="00D96C87" w:rsidTr="00A4730C">
        <w:trPr>
          <w:trHeight w:val="5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both"/>
              <w:rPr>
                <w:b/>
                <w:bCs/>
              </w:rPr>
            </w:pPr>
            <w:r w:rsidRPr="00D96C87">
              <w:rPr>
                <w:b/>
                <w:bCs/>
              </w:rPr>
              <w:t>Плата за технологическое присоединение, всего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103 992 000,00</w:t>
            </w:r>
          </w:p>
        </w:tc>
      </w:tr>
      <w:tr w:rsidR="00D96C87" w:rsidRPr="00D96C87" w:rsidTr="00A4730C">
        <w:trPr>
          <w:trHeight w:val="405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1.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rPr>
                <w:color w:val="000000"/>
              </w:rPr>
              <w:t>Подготовка и выдача сетевой организацией технических условий Заявителю (ТУ)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Cs/>
              </w:rPr>
            </w:pPr>
            <w:r w:rsidRPr="00D96C87">
              <w:rPr>
                <w:bCs/>
              </w:rPr>
              <w:t>54 600 000,00</w:t>
            </w:r>
          </w:p>
        </w:tc>
      </w:tr>
      <w:tr w:rsidR="00D96C87" w:rsidRPr="00D96C87" w:rsidTr="00A4730C">
        <w:trPr>
          <w:trHeight w:val="397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t>Разработка сетевой организацией проектной документации по строительству «последней мили»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Cs/>
              </w:rPr>
            </w:pPr>
            <w:r w:rsidRPr="00D96C87">
              <w:rPr>
                <w:bCs/>
              </w:rPr>
              <w:t>0,00</w:t>
            </w:r>
          </w:p>
        </w:tc>
      </w:tr>
      <w:tr w:rsidR="00D96C87" w:rsidRPr="00D96C87" w:rsidTr="00A4730C">
        <w:trPr>
          <w:trHeight w:val="552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3.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t>Выполнение сетевой организацией мероприятий, связанных</w:t>
            </w:r>
          </w:p>
          <w:p w:rsidR="00D96C87" w:rsidRPr="00D96C87" w:rsidRDefault="00D96C87" w:rsidP="00D96C87">
            <w:r w:rsidRPr="00D96C87">
              <w:t>со строительством «последней мили», в том числе: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Cs/>
              </w:rPr>
            </w:pPr>
            <w:r w:rsidRPr="00D96C87">
              <w:rPr>
                <w:bCs/>
              </w:rPr>
              <w:t>0,00</w:t>
            </w:r>
          </w:p>
        </w:tc>
      </w:tr>
      <w:tr w:rsidR="00D96C87" w:rsidRPr="00D96C87" w:rsidTr="00A4730C">
        <w:trPr>
          <w:trHeight w:val="60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3.1.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t xml:space="preserve">Строительство центров питания подстанций уровнем напряжения 35 </w:t>
            </w:r>
            <w:proofErr w:type="spellStart"/>
            <w:r w:rsidRPr="00D96C87">
              <w:t>кВ</w:t>
            </w:r>
            <w:proofErr w:type="spellEnd"/>
            <w:r w:rsidRPr="00D96C87">
              <w:t xml:space="preserve"> и выше (ПС)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Cs/>
              </w:rPr>
            </w:pPr>
            <w:r w:rsidRPr="00D96C87">
              <w:rPr>
                <w:bCs/>
              </w:rPr>
              <w:t>0,00</w:t>
            </w:r>
          </w:p>
        </w:tc>
      </w:tr>
      <w:tr w:rsidR="00D96C87" w:rsidRPr="00D96C87" w:rsidTr="00A4730C">
        <w:trPr>
          <w:trHeight w:val="373"/>
        </w:trPr>
        <w:tc>
          <w:tcPr>
            <w:tcW w:w="85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3.2</w:t>
            </w:r>
          </w:p>
        </w:tc>
        <w:tc>
          <w:tcPr>
            <w:tcW w:w="680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t>Строительство воздушных и (или) кабельных линий</w:t>
            </w:r>
          </w:p>
        </w:tc>
        <w:tc>
          <w:tcPr>
            <w:tcW w:w="217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Cs/>
              </w:rPr>
            </w:pPr>
            <w:r w:rsidRPr="00D96C87">
              <w:rPr>
                <w:bCs/>
              </w:rPr>
              <w:t>0,00</w:t>
            </w:r>
          </w:p>
        </w:tc>
      </w:tr>
      <w:tr w:rsidR="00D96C87" w:rsidRPr="00D96C87" w:rsidTr="00A4730C">
        <w:trPr>
          <w:trHeight w:val="6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4.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rPr>
                <w:color w:val="000000"/>
              </w:rPr>
              <w:t>Проверка сетевой организацией выполнения Заявителем ТУ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Cs/>
              </w:rPr>
            </w:pPr>
            <w:r w:rsidRPr="00D96C87">
              <w:rPr>
                <w:bCs/>
              </w:rPr>
              <w:t>15 456 000,00</w:t>
            </w:r>
          </w:p>
        </w:tc>
      </w:tr>
      <w:tr w:rsidR="00D96C87" w:rsidRPr="00D96C87" w:rsidTr="00A4730C">
        <w:trPr>
          <w:trHeight w:val="404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5.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rPr>
                <w:color w:val="000000"/>
              </w:rPr>
              <w:t>Участие сетевой организации в осмотре должностным лицом органа федерального государственного энергетического надзора присоединяемых устройств Заявителя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Cs/>
              </w:rPr>
            </w:pPr>
            <w:r w:rsidRPr="00D96C87">
              <w:rPr>
                <w:bCs/>
              </w:rPr>
              <w:t>9 912 000,00</w:t>
            </w:r>
          </w:p>
        </w:tc>
      </w:tr>
      <w:tr w:rsidR="00D96C87" w:rsidRPr="00D96C87" w:rsidTr="00A4730C">
        <w:trPr>
          <w:trHeight w:val="60"/>
        </w:trPr>
        <w:tc>
          <w:tcPr>
            <w:tcW w:w="85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6.</w:t>
            </w:r>
          </w:p>
        </w:tc>
        <w:tc>
          <w:tcPr>
            <w:tcW w:w="680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rPr>
                <w:color w:val="000000"/>
              </w:rPr>
              <w:t>Фактические действия по присоединению и обеспечению работы устройств в электрической сети</w:t>
            </w:r>
          </w:p>
        </w:tc>
        <w:tc>
          <w:tcPr>
            <w:tcW w:w="217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Cs/>
              </w:rPr>
            </w:pPr>
            <w:r w:rsidRPr="00D96C87">
              <w:rPr>
                <w:bCs/>
              </w:rPr>
              <w:t>24 024 000,00</w:t>
            </w:r>
          </w:p>
        </w:tc>
      </w:tr>
    </w:tbl>
    <w:p w:rsidR="00D96C87" w:rsidRPr="00D96C87" w:rsidRDefault="00D96C87" w:rsidP="00D96C87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</w:p>
    <w:p w:rsidR="00D96C87" w:rsidRPr="00D96C87" w:rsidRDefault="00D96C87" w:rsidP="00D96C87">
      <w:pPr>
        <w:widowControl w:val="0"/>
        <w:autoSpaceDE w:val="0"/>
        <w:autoSpaceDN w:val="0"/>
        <w:adjustRightInd w:val="0"/>
        <w:contextualSpacing/>
        <w:jc w:val="both"/>
        <w:rPr>
          <w:rFonts w:eastAsia="Calibri"/>
          <w:sz w:val="24"/>
          <w:szCs w:val="24"/>
          <w:lang w:eastAsia="en-US"/>
        </w:rPr>
      </w:pPr>
      <w:r w:rsidRPr="00D96C87">
        <w:rPr>
          <w:sz w:val="24"/>
          <w:szCs w:val="24"/>
        </w:rPr>
        <w:t xml:space="preserve">           2. Определить, что максимальная мощность присоединяемых </w:t>
      </w:r>
      <w:proofErr w:type="spellStart"/>
      <w:r w:rsidRPr="00D96C87">
        <w:rPr>
          <w:sz w:val="24"/>
          <w:szCs w:val="24"/>
        </w:rPr>
        <w:t>энергопринимающих</w:t>
      </w:r>
      <w:proofErr w:type="spellEnd"/>
      <w:r w:rsidRPr="00D96C87">
        <w:rPr>
          <w:sz w:val="24"/>
          <w:szCs w:val="24"/>
        </w:rPr>
        <w:t xml:space="preserve"> устройств публичного акционерного общества «Ленэнерго» (объект присоединения - генерирующее оборудование ПГУ ТЭЦ Всеволожск), расположенных по адресу: г. Всеволожск, </w:t>
      </w:r>
      <w:proofErr w:type="spellStart"/>
      <w:r w:rsidRPr="00D96C87">
        <w:rPr>
          <w:sz w:val="24"/>
          <w:szCs w:val="24"/>
        </w:rPr>
        <w:t>мкр</w:t>
      </w:r>
      <w:proofErr w:type="spellEnd"/>
      <w:r w:rsidRPr="00D96C87">
        <w:rPr>
          <w:sz w:val="24"/>
          <w:szCs w:val="24"/>
        </w:rPr>
        <w:t xml:space="preserve">. </w:t>
      </w:r>
      <w:proofErr w:type="spellStart"/>
      <w:r w:rsidRPr="00D96C87">
        <w:rPr>
          <w:sz w:val="24"/>
          <w:szCs w:val="24"/>
        </w:rPr>
        <w:t>Бернгардовка</w:t>
      </w:r>
      <w:proofErr w:type="spellEnd"/>
      <w:r w:rsidRPr="00D96C87">
        <w:rPr>
          <w:sz w:val="24"/>
          <w:szCs w:val="24"/>
        </w:rPr>
        <w:t xml:space="preserve">, </w:t>
      </w:r>
      <w:proofErr w:type="spellStart"/>
      <w:r w:rsidRPr="00D96C87">
        <w:rPr>
          <w:sz w:val="24"/>
          <w:szCs w:val="24"/>
        </w:rPr>
        <w:t>кад</w:t>
      </w:r>
      <w:proofErr w:type="spellEnd"/>
      <w:r w:rsidRPr="00D96C87">
        <w:rPr>
          <w:sz w:val="24"/>
          <w:szCs w:val="24"/>
        </w:rPr>
        <w:t>. № 47:071045006:35 муниципального образования  «Всеволожский муниципальный район» Ленинградской области, составляет 168 000,00 кВт по второй категории надежности электроснабжения</w:t>
      </w:r>
    </w:p>
    <w:p w:rsidR="00D96C87" w:rsidRPr="00D96C87" w:rsidRDefault="00D96C87" w:rsidP="00D96C87">
      <w:pPr>
        <w:spacing w:line="0" w:lineRule="atLeast"/>
        <w:ind w:right="-143"/>
        <w:jc w:val="center"/>
        <w:rPr>
          <w:sz w:val="24"/>
          <w:szCs w:val="24"/>
        </w:rPr>
      </w:pPr>
    </w:p>
    <w:p w:rsidR="00D96C87" w:rsidRDefault="00D96C87" w:rsidP="00EA7DA6">
      <w:pPr>
        <w:ind w:right="-144"/>
        <w:jc w:val="center"/>
        <w:rPr>
          <w:b/>
          <w:sz w:val="24"/>
          <w:szCs w:val="24"/>
        </w:rPr>
      </w:pPr>
      <w:r w:rsidRPr="00D96C87">
        <w:rPr>
          <w:b/>
          <w:sz w:val="24"/>
          <w:szCs w:val="24"/>
        </w:rPr>
        <w:t>Результаты голосования: за – 6 человека, против – 1 человек, воздержались – нет.</w:t>
      </w:r>
    </w:p>
    <w:p w:rsidR="00D96C87" w:rsidRPr="00792041" w:rsidRDefault="00D96C87" w:rsidP="00792041">
      <w:pPr>
        <w:ind w:right="-144"/>
        <w:jc w:val="center"/>
        <w:rPr>
          <w:b/>
          <w:sz w:val="24"/>
          <w:szCs w:val="24"/>
        </w:rPr>
      </w:pPr>
    </w:p>
    <w:p w:rsidR="00D96C87" w:rsidRPr="00D96C87" w:rsidRDefault="00D96C87" w:rsidP="00D96C87">
      <w:pPr>
        <w:widowControl w:val="0"/>
        <w:autoSpaceDE w:val="0"/>
        <w:autoSpaceDN w:val="0"/>
        <w:adjustRightInd w:val="0"/>
        <w:ind w:firstLine="720"/>
        <w:contextualSpacing/>
        <w:jc w:val="both"/>
        <w:rPr>
          <w:bCs/>
          <w:sz w:val="24"/>
          <w:szCs w:val="24"/>
          <w:lang w:eastAsia="x-none"/>
        </w:rPr>
      </w:pPr>
      <w:r>
        <w:rPr>
          <w:b/>
          <w:sz w:val="24"/>
          <w:szCs w:val="24"/>
        </w:rPr>
        <w:t>3</w:t>
      </w:r>
      <w:r w:rsidRPr="00D96C87">
        <w:rPr>
          <w:b/>
          <w:sz w:val="24"/>
          <w:szCs w:val="24"/>
        </w:rPr>
        <w:t xml:space="preserve">. </w:t>
      </w:r>
      <w:proofErr w:type="gramStart"/>
      <w:r w:rsidRPr="00D96C87">
        <w:rPr>
          <w:b/>
          <w:sz w:val="24"/>
          <w:szCs w:val="24"/>
        </w:rPr>
        <w:t>По вопросу повестки «Об установлении предельного тарифа на услуги за пропуск вагонов по подъездным железнодорожным путям необщего пользования, оказываемые обществом с ограниченной ответственностью «</w:t>
      </w:r>
      <w:proofErr w:type="spellStart"/>
      <w:r w:rsidRPr="00D96C87">
        <w:rPr>
          <w:b/>
          <w:sz w:val="24"/>
          <w:szCs w:val="24"/>
        </w:rPr>
        <w:t>Хлебпродторг</w:t>
      </w:r>
      <w:proofErr w:type="spellEnd"/>
      <w:r w:rsidRPr="00D96C87">
        <w:rPr>
          <w:b/>
          <w:sz w:val="24"/>
          <w:szCs w:val="24"/>
        </w:rPr>
        <w:t xml:space="preserve"> СПб» на территории Ленинградской области на 2018 год»</w:t>
      </w:r>
      <w:r>
        <w:rPr>
          <w:b/>
          <w:sz w:val="24"/>
          <w:szCs w:val="24"/>
        </w:rPr>
        <w:t xml:space="preserve"> </w:t>
      </w:r>
      <w:r w:rsidRPr="00D96C87">
        <w:rPr>
          <w:sz w:val="24"/>
          <w:szCs w:val="24"/>
        </w:rPr>
        <w:t xml:space="preserve">выступила заместитель начальника департамента - начальник отдела регулирования социально значимых товаров и тарифов газоснабжения комитета </w:t>
      </w:r>
      <w:proofErr w:type="spellStart"/>
      <w:r w:rsidRPr="00D96C87">
        <w:rPr>
          <w:sz w:val="24"/>
          <w:szCs w:val="24"/>
        </w:rPr>
        <w:t>Синюкова</w:t>
      </w:r>
      <w:proofErr w:type="spellEnd"/>
      <w:r w:rsidRPr="00D96C87">
        <w:rPr>
          <w:sz w:val="24"/>
          <w:szCs w:val="24"/>
        </w:rPr>
        <w:t xml:space="preserve"> И.В. изложила основные положения экспертного заключения </w:t>
      </w:r>
      <w:r w:rsidRPr="00D96C87">
        <w:rPr>
          <w:bCs/>
          <w:sz w:val="24"/>
          <w:szCs w:val="24"/>
          <w:lang w:val="x-none" w:eastAsia="x-none"/>
        </w:rPr>
        <w:t>по результатам рассмотрения расчетных материалов по</w:t>
      </w:r>
      <w:proofErr w:type="gramEnd"/>
      <w:r w:rsidRPr="00D96C87">
        <w:rPr>
          <w:bCs/>
          <w:sz w:val="24"/>
          <w:szCs w:val="24"/>
          <w:lang w:val="x-none" w:eastAsia="x-none"/>
        </w:rPr>
        <w:t xml:space="preserve"> обоснованию </w:t>
      </w:r>
      <w:r w:rsidRPr="00D96C87">
        <w:rPr>
          <w:bCs/>
          <w:sz w:val="24"/>
          <w:szCs w:val="24"/>
          <w:lang w:eastAsia="x-none"/>
        </w:rPr>
        <w:t xml:space="preserve">предельного </w:t>
      </w:r>
      <w:r w:rsidRPr="00D96C87">
        <w:rPr>
          <w:bCs/>
          <w:sz w:val="24"/>
          <w:szCs w:val="24"/>
          <w:lang w:val="x-none" w:eastAsia="x-none"/>
        </w:rPr>
        <w:t xml:space="preserve">уровня </w:t>
      </w:r>
      <w:r w:rsidRPr="00D96C87">
        <w:rPr>
          <w:sz w:val="24"/>
          <w:szCs w:val="24"/>
        </w:rPr>
        <w:t>тарифа на услуги за пропуск вагонов по подъездным железнодорожным путям необщего пользования, оказываемые обществом с ограниченной ответственностью «</w:t>
      </w:r>
      <w:proofErr w:type="spellStart"/>
      <w:r w:rsidRPr="00D96C87">
        <w:rPr>
          <w:sz w:val="24"/>
          <w:szCs w:val="24"/>
        </w:rPr>
        <w:t>Хлебпродторг</w:t>
      </w:r>
      <w:proofErr w:type="spellEnd"/>
      <w:r w:rsidRPr="00D96C87">
        <w:rPr>
          <w:sz w:val="24"/>
          <w:szCs w:val="24"/>
        </w:rPr>
        <w:t xml:space="preserve"> СПб»</w:t>
      </w:r>
      <w:r w:rsidRPr="00D96C87">
        <w:rPr>
          <w:b/>
          <w:sz w:val="24"/>
          <w:szCs w:val="24"/>
        </w:rPr>
        <w:t xml:space="preserve"> </w:t>
      </w:r>
      <w:r w:rsidRPr="00D96C87">
        <w:rPr>
          <w:bCs/>
          <w:iCs/>
          <w:sz w:val="24"/>
          <w:szCs w:val="24"/>
        </w:rPr>
        <w:t xml:space="preserve">на территории Ленинградской области </w:t>
      </w:r>
      <w:r w:rsidRPr="00D96C87">
        <w:rPr>
          <w:sz w:val="24"/>
          <w:szCs w:val="24"/>
        </w:rPr>
        <w:t>на 2018 год</w:t>
      </w:r>
      <w:r w:rsidRPr="00D96C87">
        <w:rPr>
          <w:bCs/>
          <w:sz w:val="24"/>
          <w:szCs w:val="24"/>
          <w:lang w:eastAsia="x-none"/>
        </w:rPr>
        <w:t xml:space="preserve">, в соответствии с обращением </w:t>
      </w:r>
      <w:r w:rsidRPr="00D96C87">
        <w:rPr>
          <w:sz w:val="24"/>
          <w:szCs w:val="24"/>
        </w:rPr>
        <w:t xml:space="preserve">от 14 сентября 2017 года исх. </w:t>
      </w:r>
      <w:proofErr w:type="gramStart"/>
      <w:r w:rsidRPr="00D96C87">
        <w:rPr>
          <w:sz w:val="24"/>
          <w:szCs w:val="24"/>
        </w:rPr>
        <w:t>№ 28 (</w:t>
      </w:r>
      <w:proofErr w:type="spellStart"/>
      <w:r w:rsidRPr="00D96C87">
        <w:rPr>
          <w:sz w:val="24"/>
          <w:szCs w:val="24"/>
        </w:rPr>
        <w:t>вх</w:t>
      </w:r>
      <w:proofErr w:type="spellEnd"/>
      <w:r w:rsidRPr="00D96C87">
        <w:rPr>
          <w:sz w:val="24"/>
          <w:szCs w:val="24"/>
        </w:rPr>
        <w:t>.</w:t>
      </w:r>
      <w:proofErr w:type="gramEnd"/>
      <w:r w:rsidRPr="00D96C87">
        <w:rPr>
          <w:sz w:val="24"/>
          <w:szCs w:val="24"/>
        </w:rPr>
        <w:t xml:space="preserve"> </w:t>
      </w:r>
      <w:r w:rsidRPr="00D96C87">
        <w:rPr>
          <w:sz w:val="24"/>
          <w:szCs w:val="24"/>
        </w:rPr>
        <w:br/>
        <w:t xml:space="preserve">№ </w:t>
      </w:r>
      <w:proofErr w:type="gramStart"/>
      <w:r w:rsidRPr="00D96C87">
        <w:rPr>
          <w:sz w:val="24"/>
          <w:szCs w:val="24"/>
        </w:rPr>
        <w:t xml:space="preserve">КТ-1-942/2017 от 20 сентября 2017 года) - </w:t>
      </w:r>
      <w:r w:rsidRPr="00D96C87">
        <w:rPr>
          <w:bCs/>
          <w:sz w:val="24"/>
          <w:szCs w:val="24"/>
          <w:lang w:eastAsia="x-none"/>
        </w:rPr>
        <w:t>ОО</w:t>
      </w:r>
      <w:r w:rsidRPr="00D96C87">
        <w:rPr>
          <w:bCs/>
          <w:sz w:val="24"/>
          <w:szCs w:val="24"/>
          <w:lang w:val="x-none" w:eastAsia="x-none"/>
        </w:rPr>
        <w:t xml:space="preserve">О </w:t>
      </w:r>
      <w:r w:rsidRPr="00D96C87">
        <w:rPr>
          <w:sz w:val="24"/>
          <w:szCs w:val="24"/>
        </w:rPr>
        <w:t>«</w:t>
      </w:r>
      <w:proofErr w:type="spellStart"/>
      <w:r w:rsidRPr="00D96C87">
        <w:rPr>
          <w:sz w:val="24"/>
          <w:szCs w:val="24"/>
        </w:rPr>
        <w:t>Хлебпродторг</w:t>
      </w:r>
      <w:proofErr w:type="spellEnd"/>
      <w:r w:rsidRPr="00D96C87">
        <w:rPr>
          <w:sz w:val="24"/>
          <w:szCs w:val="24"/>
        </w:rPr>
        <w:t xml:space="preserve"> СПб»</w:t>
      </w:r>
      <w:r w:rsidRPr="00D96C87">
        <w:rPr>
          <w:b/>
          <w:sz w:val="24"/>
          <w:szCs w:val="24"/>
        </w:rPr>
        <w:t xml:space="preserve"> </w:t>
      </w:r>
      <w:r w:rsidRPr="00D96C87">
        <w:rPr>
          <w:bCs/>
          <w:sz w:val="24"/>
          <w:szCs w:val="24"/>
          <w:lang w:val="x-none" w:eastAsia="x-none"/>
        </w:rPr>
        <w:t>представ</w:t>
      </w:r>
      <w:r w:rsidRPr="00D96C87">
        <w:rPr>
          <w:bCs/>
          <w:sz w:val="24"/>
          <w:szCs w:val="24"/>
          <w:lang w:eastAsia="x-none"/>
        </w:rPr>
        <w:t>лено</w:t>
      </w:r>
      <w:r w:rsidRPr="00D96C87">
        <w:rPr>
          <w:bCs/>
          <w:sz w:val="24"/>
          <w:szCs w:val="24"/>
          <w:lang w:val="x-none" w:eastAsia="x-none"/>
        </w:rPr>
        <w:t xml:space="preserve"> письмо о согласии с предложенным ЛенРТК уровн</w:t>
      </w:r>
      <w:r w:rsidRPr="00D96C87">
        <w:rPr>
          <w:bCs/>
          <w:sz w:val="24"/>
          <w:szCs w:val="24"/>
          <w:lang w:eastAsia="x-none"/>
        </w:rPr>
        <w:t>ем</w:t>
      </w:r>
      <w:r w:rsidRPr="00D96C87">
        <w:rPr>
          <w:bCs/>
          <w:sz w:val="24"/>
          <w:szCs w:val="24"/>
          <w:lang w:val="x-none" w:eastAsia="x-none"/>
        </w:rPr>
        <w:t xml:space="preserve"> тариф</w:t>
      </w:r>
      <w:r w:rsidRPr="00D96C87">
        <w:rPr>
          <w:bCs/>
          <w:sz w:val="24"/>
          <w:szCs w:val="24"/>
          <w:lang w:eastAsia="x-none"/>
        </w:rPr>
        <w:t>а</w:t>
      </w:r>
      <w:r w:rsidRPr="00D96C87">
        <w:rPr>
          <w:bCs/>
          <w:sz w:val="24"/>
          <w:szCs w:val="24"/>
          <w:lang w:val="x-none" w:eastAsia="x-none"/>
        </w:rPr>
        <w:t xml:space="preserve"> и просьбой рассмотреть вопрос об установлении тариф</w:t>
      </w:r>
      <w:r w:rsidRPr="00D96C87">
        <w:rPr>
          <w:bCs/>
          <w:sz w:val="24"/>
          <w:szCs w:val="24"/>
          <w:lang w:eastAsia="x-none"/>
        </w:rPr>
        <w:t>а</w:t>
      </w:r>
      <w:r w:rsidRPr="00D96C87">
        <w:rPr>
          <w:bCs/>
          <w:sz w:val="24"/>
          <w:szCs w:val="24"/>
          <w:lang w:val="x-none" w:eastAsia="x-none"/>
        </w:rPr>
        <w:t xml:space="preserve"> на транспортные услуги в отсутствии их представителей</w:t>
      </w:r>
      <w:r w:rsidRPr="00D96C87">
        <w:rPr>
          <w:bCs/>
          <w:sz w:val="24"/>
          <w:szCs w:val="24"/>
          <w:lang w:eastAsia="x-none"/>
        </w:rPr>
        <w:t xml:space="preserve"> </w:t>
      </w:r>
      <w:proofErr w:type="spellStart"/>
      <w:r w:rsidRPr="00D96C87">
        <w:rPr>
          <w:sz w:val="24"/>
          <w:szCs w:val="24"/>
        </w:rPr>
        <w:t>вх</w:t>
      </w:r>
      <w:proofErr w:type="spellEnd"/>
      <w:r w:rsidRPr="00D96C87">
        <w:rPr>
          <w:sz w:val="24"/>
          <w:szCs w:val="24"/>
        </w:rPr>
        <w:t>.</w:t>
      </w:r>
      <w:proofErr w:type="gramEnd"/>
      <w:r w:rsidRPr="00D96C87">
        <w:rPr>
          <w:sz w:val="24"/>
          <w:szCs w:val="24"/>
        </w:rPr>
        <w:t xml:space="preserve"> № КТ-1-1476/2017 от 17 октября 2017 года.</w:t>
      </w:r>
    </w:p>
    <w:p w:rsidR="00D96C87" w:rsidRPr="00D96C87" w:rsidRDefault="00D96C87" w:rsidP="00D96C87">
      <w:pPr>
        <w:jc w:val="both"/>
        <w:rPr>
          <w:b/>
          <w:snapToGrid w:val="0"/>
          <w:sz w:val="24"/>
          <w:szCs w:val="24"/>
        </w:rPr>
      </w:pPr>
    </w:p>
    <w:p w:rsidR="00D96C87" w:rsidRDefault="00D96C87" w:rsidP="00D96C87">
      <w:pPr>
        <w:ind w:firstLine="709"/>
        <w:jc w:val="both"/>
        <w:rPr>
          <w:b/>
          <w:snapToGrid w:val="0"/>
          <w:sz w:val="24"/>
          <w:szCs w:val="24"/>
        </w:rPr>
      </w:pPr>
      <w:r w:rsidRPr="00D96C87">
        <w:rPr>
          <w:b/>
          <w:snapToGrid w:val="0"/>
          <w:sz w:val="24"/>
          <w:szCs w:val="24"/>
        </w:rPr>
        <w:t>Правление приняло решение:</w:t>
      </w:r>
    </w:p>
    <w:p w:rsidR="00EA7DA6" w:rsidRPr="00D96C87" w:rsidRDefault="00EA7DA6" w:rsidP="00D96C87">
      <w:pPr>
        <w:ind w:firstLine="709"/>
        <w:jc w:val="both"/>
        <w:rPr>
          <w:b/>
          <w:snapToGrid w:val="0"/>
          <w:sz w:val="24"/>
          <w:szCs w:val="24"/>
        </w:rPr>
      </w:pPr>
    </w:p>
    <w:p w:rsidR="00D96C87" w:rsidRPr="00D96C87" w:rsidRDefault="00D96C87" w:rsidP="00D96C87">
      <w:pPr>
        <w:numPr>
          <w:ilvl w:val="0"/>
          <w:numId w:val="2"/>
        </w:numPr>
        <w:ind w:left="0" w:right="-1" w:firstLine="709"/>
        <w:jc w:val="both"/>
        <w:rPr>
          <w:sz w:val="24"/>
          <w:szCs w:val="24"/>
        </w:rPr>
      </w:pPr>
      <w:r w:rsidRPr="00D96C87">
        <w:rPr>
          <w:snapToGrid w:val="0"/>
          <w:sz w:val="24"/>
          <w:szCs w:val="24"/>
        </w:rPr>
        <w:t>Принять стоимостные показател</w:t>
      </w:r>
      <w:proofErr w:type="gramStart"/>
      <w:r w:rsidRPr="00D96C87">
        <w:rPr>
          <w:snapToGrid w:val="0"/>
          <w:sz w:val="24"/>
          <w:szCs w:val="24"/>
        </w:rPr>
        <w:t xml:space="preserve">и </w:t>
      </w:r>
      <w:r w:rsidRPr="00D96C87">
        <w:rPr>
          <w:bCs/>
          <w:sz w:val="24"/>
          <w:szCs w:val="24"/>
          <w:lang w:eastAsia="x-none"/>
        </w:rPr>
        <w:t>ОО</w:t>
      </w:r>
      <w:r w:rsidRPr="00D96C87">
        <w:rPr>
          <w:bCs/>
          <w:sz w:val="24"/>
          <w:szCs w:val="24"/>
          <w:lang w:val="x-none" w:eastAsia="x-none"/>
        </w:rPr>
        <w:t>О</w:t>
      </w:r>
      <w:proofErr w:type="gramEnd"/>
      <w:r w:rsidRPr="00D96C87">
        <w:rPr>
          <w:bCs/>
          <w:sz w:val="24"/>
          <w:szCs w:val="24"/>
          <w:lang w:val="x-none" w:eastAsia="x-none"/>
        </w:rPr>
        <w:t xml:space="preserve"> </w:t>
      </w:r>
      <w:r w:rsidRPr="00D96C87">
        <w:rPr>
          <w:sz w:val="24"/>
          <w:szCs w:val="24"/>
        </w:rPr>
        <w:t>«</w:t>
      </w:r>
      <w:proofErr w:type="spellStart"/>
      <w:r w:rsidRPr="00D96C87">
        <w:rPr>
          <w:sz w:val="24"/>
          <w:szCs w:val="24"/>
        </w:rPr>
        <w:t>Хлебпродторг</w:t>
      </w:r>
      <w:proofErr w:type="spellEnd"/>
      <w:r w:rsidRPr="00D96C87">
        <w:rPr>
          <w:sz w:val="24"/>
          <w:szCs w:val="24"/>
        </w:rPr>
        <w:t xml:space="preserve"> СПб»</w:t>
      </w:r>
      <w:r w:rsidRPr="00D96C87">
        <w:rPr>
          <w:b/>
          <w:sz w:val="24"/>
          <w:szCs w:val="24"/>
        </w:rPr>
        <w:t xml:space="preserve"> </w:t>
      </w:r>
      <w:r w:rsidRPr="00D96C87">
        <w:rPr>
          <w:snapToGrid w:val="0"/>
          <w:sz w:val="24"/>
          <w:szCs w:val="24"/>
        </w:rPr>
        <w:t>на 2018 год:</w:t>
      </w:r>
    </w:p>
    <w:p w:rsidR="00D96C87" w:rsidRDefault="00D96C87" w:rsidP="00D96C87">
      <w:pPr>
        <w:ind w:left="720" w:firstLine="709"/>
        <w:jc w:val="center"/>
        <w:rPr>
          <w:i/>
          <w:sz w:val="24"/>
          <w:szCs w:val="24"/>
        </w:rPr>
      </w:pPr>
      <w:r w:rsidRPr="00D96C87">
        <w:rPr>
          <w:i/>
          <w:sz w:val="24"/>
          <w:szCs w:val="24"/>
        </w:rPr>
        <w:t>Предельный тариф на услуги за пропуск вагонов</w:t>
      </w:r>
    </w:p>
    <w:p w:rsidR="00EA7DA6" w:rsidRDefault="00EA7DA6" w:rsidP="00D96C87">
      <w:pPr>
        <w:ind w:left="720" w:firstLine="709"/>
        <w:jc w:val="center"/>
        <w:rPr>
          <w:i/>
          <w:sz w:val="24"/>
          <w:szCs w:val="24"/>
        </w:rPr>
      </w:pPr>
    </w:p>
    <w:p w:rsidR="00EA7DA6" w:rsidRDefault="00EA7DA6" w:rsidP="00D96C87">
      <w:pPr>
        <w:ind w:left="720" w:firstLine="709"/>
        <w:jc w:val="center"/>
        <w:rPr>
          <w:i/>
          <w:sz w:val="24"/>
          <w:szCs w:val="24"/>
        </w:rPr>
      </w:pPr>
    </w:p>
    <w:p w:rsidR="00EA7DA6" w:rsidRPr="00D96C87" w:rsidRDefault="00EA7DA6" w:rsidP="00D96C87">
      <w:pPr>
        <w:ind w:left="720" w:firstLine="709"/>
        <w:jc w:val="center"/>
        <w:rPr>
          <w:i/>
          <w:sz w:val="24"/>
          <w:szCs w:val="24"/>
        </w:rPr>
      </w:pPr>
    </w:p>
    <w:tbl>
      <w:tblPr>
        <w:tblW w:w="4829" w:type="pct"/>
        <w:tblInd w:w="108" w:type="dxa"/>
        <w:tblLook w:val="0000" w:firstRow="0" w:lastRow="0" w:firstColumn="0" w:lastColumn="0" w:noHBand="0" w:noVBand="0"/>
      </w:tblPr>
      <w:tblGrid>
        <w:gridCol w:w="625"/>
        <w:gridCol w:w="4919"/>
        <w:gridCol w:w="1222"/>
        <w:gridCol w:w="1476"/>
        <w:gridCol w:w="1824"/>
      </w:tblGrid>
      <w:tr w:rsidR="00D96C87" w:rsidRPr="00D96C87" w:rsidTr="00EA7DA6">
        <w:trPr>
          <w:trHeight w:val="367"/>
        </w:trPr>
        <w:tc>
          <w:tcPr>
            <w:tcW w:w="33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lastRenderedPageBreak/>
              <w:t xml:space="preserve">№ </w:t>
            </w:r>
            <w:proofErr w:type="gramStart"/>
            <w:r w:rsidRPr="00D96C87">
              <w:rPr>
                <w:b/>
                <w:bCs/>
              </w:rPr>
              <w:t>п</w:t>
            </w:r>
            <w:proofErr w:type="gramEnd"/>
            <w:r w:rsidRPr="00D96C87">
              <w:rPr>
                <w:b/>
                <w:bCs/>
              </w:rPr>
              <w:t>/п</w:t>
            </w:r>
          </w:p>
        </w:tc>
        <w:tc>
          <w:tcPr>
            <w:tcW w:w="24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rPr>
                <w:b/>
                <w:bCs/>
              </w:rPr>
              <w:t>Статьи затрат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Единица</w:t>
            </w:r>
          </w:p>
          <w:p w:rsidR="00D96C87" w:rsidRPr="00D96C87" w:rsidRDefault="00D96C87" w:rsidP="00D96C87">
            <w:pPr>
              <w:jc w:val="center"/>
            </w:pPr>
            <w:r w:rsidRPr="00D96C87">
              <w:rPr>
                <w:b/>
                <w:bCs/>
              </w:rPr>
              <w:t>измерения</w:t>
            </w:r>
          </w:p>
        </w:tc>
        <w:tc>
          <w:tcPr>
            <w:tcW w:w="156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</w:rPr>
            </w:pPr>
            <w:r w:rsidRPr="00D96C87">
              <w:rPr>
                <w:b/>
              </w:rPr>
              <w:t>План на 2018 год</w:t>
            </w:r>
          </w:p>
        </w:tc>
      </w:tr>
      <w:tr w:rsidR="00D96C87" w:rsidRPr="00D96C87" w:rsidTr="00EA7DA6">
        <w:trPr>
          <w:trHeight w:val="388"/>
        </w:trPr>
        <w:tc>
          <w:tcPr>
            <w:tcW w:w="33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87" w:rsidRPr="00D96C87" w:rsidRDefault="00D96C87" w:rsidP="00D96C87">
            <w:pPr>
              <w:jc w:val="center"/>
            </w:pPr>
          </w:p>
        </w:tc>
        <w:tc>
          <w:tcPr>
            <w:tcW w:w="24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</w:p>
        </w:tc>
        <w:tc>
          <w:tcPr>
            <w:tcW w:w="6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 xml:space="preserve">по данным </w:t>
            </w:r>
          </w:p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предприятия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Принято ЛенРТК</w:t>
            </w:r>
          </w:p>
        </w:tc>
      </w:tr>
      <w:tr w:rsidR="00D96C87" w:rsidRPr="00D96C87" w:rsidTr="00EA7DA6">
        <w:trPr>
          <w:trHeight w:val="6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96C87" w:rsidRPr="00D96C87" w:rsidRDefault="00D96C87" w:rsidP="00D96C87">
            <w:pPr>
              <w:jc w:val="center"/>
              <w:rPr>
                <w:bCs/>
                <w:i/>
              </w:rPr>
            </w:pPr>
            <w:r w:rsidRPr="00D96C87">
              <w:rPr>
                <w:bCs/>
                <w:i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Cs/>
                <w:i/>
              </w:rPr>
            </w:pPr>
            <w:r w:rsidRPr="00D96C87">
              <w:rPr>
                <w:bCs/>
                <w:i/>
              </w:rPr>
              <w:t>2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i/>
              </w:rPr>
            </w:pPr>
            <w:r w:rsidRPr="00D96C87">
              <w:rPr>
                <w:i/>
              </w:rPr>
              <w:t>3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Cs/>
                <w:i/>
              </w:rPr>
            </w:pPr>
            <w:r w:rsidRPr="00D96C87">
              <w:rPr>
                <w:bCs/>
                <w:i/>
              </w:rPr>
              <w:t>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Cs/>
                <w:i/>
              </w:rPr>
            </w:pPr>
            <w:r w:rsidRPr="00D96C87">
              <w:rPr>
                <w:bCs/>
                <w:i/>
              </w:rPr>
              <w:t>5</w:t>
            </w:r>
          </w:p>
        </w:tc>
      </w:tr>
      <w:tr w:rsidR="00D96C87" w:rsidRPr="00D96C87" w:rsidTr="00EA7DA6">
        <w:trPr>
          <w:trHeight w:val="243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rPr>
                <w:b/>
                <w:bCs/>
              </w:rPr>
            </w:pPr>
            <w:r w:rsidRPr="00D96C87">
              <w:rPr>
                <w:b/>
                <w:bCs/>
              </w:rPr>
              <w:t xml:space="preserve">Прямые расходы, </w:t>
            </w:r>
            <w:r w:rsidRPr="00D96C87">
              <w:rPr>
                <w:b/>
              </w:rPr>
              <w:t>в том числе: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/>
              </w:rPr>
            </w:pPr>
            <w:r w:rsidRPr="00D96C87">
              <w:rPr>
                <w:b/>
              </w:rPr>
              <w:t>тыс. руб.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1261,54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1234,85</w:t>
            </w:r>
          </w:p>
        </w:tc>
      </w:tr>
      <w:tr w:rsidR="00D96C87" w:rsidRPr="00D96C87" w:rsidTr="00EA7DA6">
        <w:trPr>
          <w:trHeight w:val="251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1.1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t>Ремонт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тыс. руб.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  <w:lang w:eastAsia="en-US"/>
              </w:rPr>
            </w:pPr>
            <w:r w:rsidRPr="00D96C87">
              <w:rPr>
                <w:color w:val="000000"/>
              </w:rPr>
              <w:t>350,00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  <w:lang w:eastAsia="en-US"/>
              </w:rPr>
            </w:pPr>
            <w:r w:rsidRPr="00D96C87">
              <w:rPr>
                <w:color w:val="000000"/>
              </w:rPr>
              <w:t>350,00</w:t>
            </w:r>
          </w:p>
        </w:tc>
      </w:tr>
      <w:tr w:rsidR="00D96C87" w:rsidRPr="00D96C87" w:rsidTr="00EA7DA6">
        <w:trPr>
          <w:trHeight w:val="254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1.2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t>Аренда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тыс. руб.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  <w:lang w:eastAsia="en-US"/>
              </w:rPr>
            </w:pPr>
            <w:r w:rsidRPr="00D96C87">
              <w:rPr>
                <w:color w:val="000000"/>
              </w:rPr>
              <w:t>771,54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  <w:lang w:eastAsia="en-US"/>
              </w:rPr>
            </w:pPr>
            <w:r w:rsidRPr="00D96C87">
              <w:rPr>
                <w:color w:val="000000"/>
              </w:rPr>
              <w:t>752,33</w:t>
            </w:r>
          </w:p>
        </w:tc>
      </w:tr>
      <w:tr w:rsidR="00D96C87" w:rsidRPr="00D96C87" w:rsidTr="00EA7DA6">
        <w:trPr>
          <w:trHeight w:val="254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1.3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t>Обслуживание железнодорожного пути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тыс. руб.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  <w:lang w:eastAsia="en-US"/>
              </w:rPr>
            </w:pPr>
            <w:r w:rsidRPr="00D96C87">
              <w:rPr>
                <w:color w:val="000000"/>
              </w:rPr>
              <w:t>140,00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  <w:lang w:eastAsia="en-US"/>
              </w:rPr>
            </w:pPr>
            <w:r w:rsidRPr="00D96C87">
              <w:rPr>
                <w:color w:val="000000"/>
              </w:rPr>
              <w:t>132,52</w:t>
            </w:r>
          </w:p>
        </w:tc>
      </w:tr>
      <w:tr w:rsidR="00D96C87" w:rsidRPr="00D96C87" w:rsidTr="00EA7DA6">
        <w:trPr>
          <w:trHeight w:val="64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2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rPr>
                <w:b/>
                <w:bCs/>
              </w:rPr>
            </w:pPr>
            <w:r w:rsidRPr="00D96C87">
              <w:rPr>
                <w:b/>
                <w:bCs/>
              </w:rPr>
              <w:t>Накладные расходы,</w:t>
            </w:r>
            <w:r w:rsidRPr="00D96C87">
              <w:rPr>
                <w:b/>
              </w:rPr>
              <w:t xml:space="preserve"> в том числе: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/>
              </w:rPr>
            </w:pPr>
            <w:r w:rsidRPr="00D96C87">
              <w:rPr>
                <w:b/>
              </w:rPr>
              <w:t>тыс. руб.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41,06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38,27</w:t>
            </w:r>
          </w:p>
        </w:tc>
      </w:tr>
      <w:tr w:rsidR="00D96C87" w:rsidRPr="00D96C87" w:rsidTr="00EA7DA6">
        <w:trPr>
          <w:trHeight w:val="27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2.1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t>Общепроизводственные расходы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тыс. руб.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  <w:lang w:eastAsia="en-US"/>
              </w:rPr>
            </w:pPr>
            <w:r w:rsidRPr="00D96C87">
              <w:rPr>
                <w:color w:val="000000"/>
              </w:rPr>
              <w:t>28,72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  <w:lang w:eastAsia="en-US"/>
              </w:rPr>
            </w:pPr>
            <w:r w:rsidRPr="00D96C87">
              <w:rPr>
                <w:color w:val="000000"/>
              </w:rPr>
              <w:t>27,66</w:t>
            </w:r>
          </w:p>
        </w:tc>
      </w:tr>
      <w:tr w:rsidR="00D96C87" w:rsidRPr="00D96C87" w:rsidTr="00EA7DA6">
        <w:trPr>
          <w:trHeight w:val="255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  <w:rPr>
                <w:bCs/>
              </w:rPr>
            </w:pPr>
            <w:r w:rsidRPr="00D96C87">
              <w:rPr>
                <w:bCs/>
              </w:rPr>
              <w:t>2.2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87" w:rsidRPr="00D96C87" w:rsidRDefault="00D96C87" w:rsidP="00D96C87">
            <w:r w:rsidRPr="00D96C87">
              <w:t>Общехозяйственные расходы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87" w:rsidRPr="00D96C87" w:rsidRDefault="00D96C87" w:rsidP="00D96C87">
            <w:pPr>
              <w:jc w:val="center"/>
            </w:pPr>
            <w:r w:rsidRPr="00D96C87">
              <w:t>тыс. руб.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  <w:lang w:eastAsia="en-US"/>
              </w:rPr>
            </w:pPr>
            <w:r w:rsidRPr="00D96C87">
              <w:rPr>
                <w:color w:val="000000"/>
              </w:rPr>
              <w:t>12,35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  <w:lang w:eastAsia="en-US"/>
              </w:rPr>
            </w:pPr>
            <w:r w:rsidRPr="00D96C87">
              <w:rPr>
                <w:color w:val="000000"/>
              </w:rPr>
              <w:t>10,61</w:t>
            </w:r>
          </w:p>
        </w:tc>
      </w:tr>
      <w:tr w:rsidR="00D96C87" w:rsidRPr="00D96C87" w:rsidTr="00EA7DA6">
        <w:trPr>
          <w:trHeight w:val="64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3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rPr>
                <w:b/>
                <w:bCs/>
              </w:rPr>
            </w:pPr>
            <w:r w:rsidRPr="00D96C87">
              <w:rPr>
                <w:b/>
                <w:bCs/>
              </w:rPr>
              <w:t xml:space="preserve">Итого затраты 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/>
              </w:rPr>
            </w:pPr>
            <w:r w:rsidRPr="00D96C87">
              <w:rPr>
                <w:b/>
              </w:rPr>
              <w:t>тыс. руб.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1302,60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1273,12</w:t>
            </w:r>
          </w:p>
        </w:tc>
      </w:tr>
      <w:tr w:rsidR="00D96C87" w:rsidRPr="00D96C87" w:rsidTr="00EA7DA6">
        <w:trPr>
          <w:trHeight w:val="64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4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rPr>
                <w:b/>
              </w:rPr>
            </w:pPr>
            <w:r w:rsidRPr="00D96C87">
              <w:rPr>
                <w:b/>
                <w:bCs/>
              </w:rPr>
              <w:t>Прибыль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/>
              </w:rPr>
            </w:pPr>
            <w:r w:rsidRPr="00D96C87">
              <w:rPr>
                <w:b/>
              </w:rPr>
              <w:t>тыс. руб.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50,00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50,00</w:t>
            </w:r>
          </w:p>
        </w:tc>
      </w:tr>
      <w:tr w:rsidR="00D96C87" w:rsidRPr="00D96C87" w:rsidTr="00EA7DA6">
        <w:trPr>
          <w:trHeight w:val="24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5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rPr>
                <w:b/>
                <w:bCs/>
              </w:rPr>
            </w:pPr>
            <w:r w:rsidRPr="00D96C87">
              <w:rPr>
                <w:b/>
                <w:bCs/>
              </w:rPr>
              <w:t>Рентабельность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/>
              </w:rPr>
            </w:pPr>
            <w:r w:rsidRPr="00D96C87">
              <w:rPr>
                <w:b/>
              </w:rPr>
              <w:t>%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4%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4%</w:t>
            </w:r>
          </w:p>
        </w:tc>
      </w:tr>
      <w:tr w:rsidR="00D96C87" w:rsidRPr="00D96C87" w:rsidTr="00EA7DA6">
        <w:trPr>
          <w:trHeight w:val="189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6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rPr>
                <w:b/>
                <w:bCs/>
              </w:rPr>
            </w:pPr>
            <w:r w:rsidRPr="00D96C87">
              <w:rPr>
                <w:b/>
                <w:bCs/>
              </w:rPr>
              <w:t>Доход от услуги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/>
              </w:rPr>
            </w:pPr>
            <w:r w:rsidRPr="00D96C87">
              <w:rPr>
                <w:b/>
              </w:rPr>
              <w:t>тыс. руб.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1352,60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1323,12</w:t>
            </w:r>
          </w:p>
        </w:tc>
      </w:tr>
      <w:tr w:rsidR="00D96C87" w:rsidRPr="00D96C87" w:rsidTr="00EA7DA6">
        <w:trPr>
          <w:trHeight w:val="277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7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87" w:rsidRPr="00D96C87" w:rsidRDefault="00D96C87" w:rsidP="00D96C87">
            <w:pPr>
              <w:rPr>
                <w:b/>
              </w:rPr>
            </w:pPr>
            <w:r w:rsidRPr="00D96C87">
              <w:rPr>
                <w:b/>
              </w:rPr>
              <w:t>Вагонооборот, в том числе: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87" w:rsidRPr="00D96C87" w:rsidRDefault="00D96C87" w:rsidP="00D96C87">
            <w:pPr>
              <w:jc w:val="center"/>
              <w:rPr>
                <w:b/>
              </w:rPr>
            </w:pPr>
            <w:r w:rsidRPr="00D96C87">
              <w:rPr>
                <w:b/>
              </w:rPr>
              <w:t>вагон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285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297</w:t>
            </w:r>
          </w:p>
        </w:tc>
      </w:tr>
      <w:tr w:rsidR="00D96C87" w:rsidRPr="00D96C87" w:rsidTr="00EA7DA6">
        <w:trPr>
          <w:trHeight w:val="270"/>
        </w:trPr>
        <w:tc>
          <w:tcPr>
            <w:tcW w:w="3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bCs/>
              </w:rPr>
            </w:pPr>
            <w:r w:rsidRPr="00D96C87">
              <w:rPr>
                <w:b/>
                <w:bCs/>
              </w:rPr>
              <w:t>8</w:t>
            </w:r>
          </w:p>
        </w:tc>
        <w:tc>
          <w:tcPr>
            <w:tcW w:w="2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96C87" w:rsidRPr="00D96C87" w:rsidRDefault="00D96C87" w:rsidP="00D96C87">
            <w:pPr>
              <w:rPr>
                <w:b/>
              </w:rPr>
            </w:pPr>
            <w:r w:rsidRPr="00D96C87">
              <w:rPr>
                <w:b/>
              </w:rPr>
              <w:t>Предельный тариф за один вагон</w:t>
            </w:r>
          </w:p>
        </w:tc>
        <w:tc>
          <w:tcPr>
            <w:tcW w:w="6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b/>
              </w:rPr>
            </w:pPr>
            <w:r w:rsidRPr="00D96C87">
              <w:rPr>
                <w:b/>
              </w:rPr>
              <w:t>руб.</w:t>
            </w:r>
          </w:p>
        </w:tc>
        <w:tc>
          <w:tcPr>
            <w:tcW w:w="7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4746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b/>
                <w:color w:val="000000"/>
                <w:lang w:eastAsia="en-US"/>
              </w:rPr>
            </w:pPr>
            <w:r w:rsidRPr="00D96C87">
              <w:rPr>
                <w:b/>
                <w:color w:val="000000"/>
              </w:rPr>
              <w:t>4455</w:t>
            </w:r>
          </w:p>
        </w:tc>
      </w:tr>
    </w:tbl>
    <w:p w:rsidR="00D96C87" w:rsidRPr="00D96C87" w:rsidRDefault="00D96C87" w:rsidP="00D96C87">
      <w:pPr>
        <w:numPr>
          <w:ilvl w:val="0"/>
          <w:numId w:val="2"/>
        </w:numPr>
        <w:ind w:left="0" w:firstLine="567"/>
        <w:jc w:val="both"/>
        <w:rPr>
          <w:sz w:val="24"/>
          <w:szCs w:val="24"/>
        </w:rPr>
      </w:pPr>
      <w:r w:rsidRPr="00D96C87">
        <w:rPr>
          <w:sz w:val="24"/>
          <w:szCs w:val="24"/>
        </w:rPr>
        <w:t>Установить предельный тариф на услуги за пропуск вагонов по подъездным железнодорожным путям необщего пользования, оказываемые обществом с ограниченной ответственностью «</w:t>
      </w:r>
      <w:proofErr w:type="spellStart"/>
      <w:r w:rsidRPr="00D96C87">
        <w:rPr>
          <w:sz w:val="24"/>
          <w:szCs w:val="24"/>
        </w:rPr>
        <w:t>Хлебпродторг</w:t>
      </w:r>
      <w:proofErr w:type="spellEnd"/>
      <w:r w:rsidRPr="00D96C87">
        <w:rPr>
          <w:sz w:val="24"/>
          <w:szCs w:val="24"/>
        </w:rPr>
        <w:t xml:space="preserve"> СПб» </w:t>
      </w:r>
      <w:r w:rsidRPr="00D96C87">
        <w:rPr>
          <w:bCs/>
          <w:iCs/>
          <w:sz w:val="24"/>
          <w:szCs w:val="24"/>
        </w:rPr>
        <w:t xml:space="preserve">на территории Ленинградской области </w:t>
      </w:r>
      <w:r w:rsidRPr="00D96C87">
        <w:rPr>
          <w:sz w:val="24"/>
          <w:szCs w:val="24"/>
        </w:rPr>
        <w:t>на 2018 год в размере 4455 руб. за один вагон (налогом на добавленную стоимость не облагается).</w:t>
      </w:r>
    </w:p>
    <w:p w:rsidR="00D96C87" w:rsidRPr="00D96C87" w:rsidRDefault="00D96C87" w:rsidP="00D96C87">
      <w:pPr>
        <w:ind w:right="-144" w:firstLine="567"/>
        <w:jc w:val="both"/>
        <w:rPr>
          <w:b/>
          <w:sz w:val="24"/>
          <w:szCs w:val="24"/>
        </w:rPr>
      </w:pPr>
    </w:p>
    <w:p w:rsidR="00D96C87" w:rsidRPr="00D96C87" w:rsidRDefault="00D96C87" w:rsidP="00D96C87">
      <w:pPr>
        <w:ind w:right="-144" w:firstLine="567"/>
        <w:jc w:val="center"/>
        <w:rPr>
          <w:b/>
          <w:sz w:val="24"/>
          <w:szCs w:val="24"/>
        </w:rPr>
      </w:pPr>
      <w:r w:rsidRPr="00D96C87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792041" w:rsidRDefault="00792041" w:rsidP="00792041">
      <w:pPr>
        <w:ind w:firstLine="567"/>
        <w:jc w:val="both"/>
        <w:rPr>
          <w:b/>
          <w:sz w:val="24"/>
          <w:szCs w:val="24"/>
        </w:rPr>
      </w:pPr>
    </w:p>
    <w:p w:rsidR="00D96C87" w:rsidRPr="00D96C87" w:rsidRDefault="00D96C87" w:rsidP="00D56A37">
      <w:pPr>
        <w:pStyle w:val="a5"/>
        <w:ind w:firstLine="567"/>
        <w:jc w:val="both"/>
        <w:rPr>
          <w:sz w:val="24"/>
          <w:szCs w:val="24"/>
          <w:lang w:val="x-none" w:eastAsia="x-none"/>
        </w:rPr>
      </w:pPr>
      <w:r>
        <w:rPr>
          <w:b/>
          <w:sz w:val="24"/>
          <w:szCs w:val="24"/>
        </w:rPr>
        <w:t>4</w:t>
      </w:r>
      <w:r w:rsidRPr="00D96C87">
        <w:rPr>
          <w:b/>
          <w:sz w:val="24"/>
          <w:szCs w:val="24"/>
        </w:rPr>
        <w:t xml:space="preserve">. </w:t>
      </w:r>
      <w:proofErr w:type="gramStart"/>
      <w:r w:rsidRPr="00D96C87">
        <w:rPr>
          <w:b/>
          <w:sz w:val="24"/>
          <w:szCs w:val="24"/>
        </w:rPr>
        <w:t>По вопросу повестки «О внесении изменений в приказ комитета по тарифам и ценовой политике Ленинградской области от 19 декабря 2016 года № 457-п «Об установлении долгосрочных параметров регулирования деятельности, тарифов на тепловую энергию и горячую воду, поставляемые открытым акционерным обществом «Управляющая компания по жилищно-коммунальному хозяйству Выборгского района Ленинградской области» потребителям на территории Ленинградской области, на долгосрочный перио</w:t>
      </w:r>
      <w:r>
        <w:rPr>
          <w:b/>
          <w:sz w:val="24"/>
          <w:szCs w:val="24"/>
        </w:rPr>
        <w:t>д регулирования 2017-2019 годов</w:t>
      </w:r>
      <w:r w:rsidRPr="00D96C87">
        <w:rPr>
          <w:b/>
          <w:sz w:val="24"/>
          <w:szCs w:val="24"/>
        </w:rPr>
        <w:t>»</w:t>
      </w:r>
      <w:r>
        <w:rPr>
          <w:b/>
          <w:sz w:val="24"/>
          <w:szCs w:val="24"/>
        </w:rPr>
        <w:t xml:space="preserve"> </w:t>
      </w:r>
      <w:r w:rsidRPr="00D96C87">
        <w:rPr>
          <w:sz w:val="24"/>
          <w:szCs w:val="24"/>
          <w:lang w:val="x-none" w:eastAsia="x-none"/>
        </w:rPr>
        <w:t>выступила</w:t>
      </w:r>
      <w:proofErr w:type="gramEnd"/>
      <w:r w:rsidRPr="00D96C87">
        <w:rPr>
          <w:sz w:val="24"/>
          <w:szCs w:val="24"/>
          <w:lang w:val="x-none" w:eastAsia="x-none"/>
        </w:rPr>
        <w:t xml:space="preserve"> начальник отдела регулирования тарифов (цен) в сфере теплоснабжения департамента регулирования тарифов организаций коммунального комплекса и электрической энергии комитета Курылко С.А.,</w:t>
      </w:r>
      <w:r w:rsidRPr="00D96C87">
        <w:rPr>
          <w:sz w:val="24"/>
          <w:szCs w:val="24"/>
          <w:lang w:eastAsia="x-none"/>
        </w:rPr>
        <w:t xml:space="preserve"> сообщив, что в</w:t>
      </w:r>
      <w:r w:rsidRPr="00D96C87">
        <w:rPr>
          <w:sz w:val="24"/>
          <w:szCs w:val="24"/>
          <w:lang w:val="x-none" w:eastAsia="x-none"/>
        </w:rPr>
        <w:t xml:space="preserve"> соответствии с Приказом ФАС России (от 13.10.2017 № 1353/17) «О рассмотрении разногласий в области государственного регулирования цен (тарифов) в сфере теплоснабжения, возникающих между органами исполнительной власти субъекта Российской Федерации в области государственного регулирования тарифов, организациями, осуществляющими регулируемые виды деятельности, и потребителями, между ОАО «Управляющая компания по жилищно-коммунальному хозяйству Выборгского района Ленинградской области» </w:t>
      </w:r>
      <w:r w:rsidR="00526CD0">
        <w:rPr>
          <w:sz w:val="24"/>
          <w:szCs w:val="24"/>
          <w:lang w:eastAsia="x-none"/>
        </w:rPr>
        <w:t xml:space="preserve">и </w:t>
      </w:r>
      <w:r w:rsidRPr="00D96C87">
        <w:rPr>
          <w:sz w:val="24"/>
          <w:szCs w:val="24"/>
          <w:lang w:val="x-none" w:eastAsia="x-none"/>
        </w:rPr>
        <w:t xml:space="preserve">Комитетом по тарифам и ценовой политике Ленинградской области» (далее </w:t>
      </w:r>
      <w:r w:rsidRPr="00D96C87">
        <w:rPr>
          <w:sz w:val="24"/>
          <w:szCs w:val="24"/>
          <w:lang w:eastAsia="x-none"/>
        </w:rPr>
        <w:t xml:space="preserve">- </w:t>
      </w:r>
      <w:r w:rsidRPr="00D96C87">
        <w:rPr>
          <w:sz w:val="24"/>
          <w:szCs w:val="24"/>
          <w:lang w:val="x-none" w:eastAsia="x-none"/>
        </w:rPr>
        <w:t xml:space="preserve">Приказ ФАС России) </w:t>
      </w:r>
      <w:r w:rsidRPr="00D96C87">
        <w:rPr>
          <w:sz w:val="24"/>
          <w:szCs w:val="24"/>
          <w:lang w:eastAsia="x-none"/>
        </w:rPr>
        <w:t>к</w:t>
      </w:r>
      <w:bookmarkStart w:id="0" w:name="_GoBack"/>
      <w:bookmarkEnd w:id="0"/>
      <w:proofErr w:type="spellStart"/>
      <w:r w:rsidR="00526CD0" w:rsidRPr="00D96C87">
        <w:rPr>
          <w:sz w:val="24"/>
          <w:szCs w:val="24"/>
          <w:lang w:val="x-none" w:eastAsia="x-none"/>
        </w:rPr>
        <w:t>омитету</w:t>
      </w:r>
      <w:proofErr w:type="spellEnd"/>
      <w:r w:rsidRPr="00D96C87">
        <w:rPr>
          <w:sz w:val="24"/>
          <w:szCs w:val="24"/>
          <w:lang w:val="x-none" w:eastAsia="x-none"/>
        </w:rPr>
        <w:t xml:space="preserve"> по тарифам и ценовой политике Ленинградской области надлежало пересмотреть ранее установленные тарифы на тепловую энергию на 2017 год, с учетом признания экономически обоснованными и подлежащими учету при расчете и установления тарифов на тепловую энергию для ОАО «Управляющая компания по жилищно-коммунальному хозяйству Выборгского района Ленинградской области» в 2017 году расходов по статьям затрат:</w:t>
      </w:r>
    </w:p>
    <w:p w:rsidR="00D96C87" w:rsidRPr="00D96C87" w:rsidRDefault="00D96C87" w:rsidP="00D96C87">
      <w:pPr>
        <w:ind w:firstLine="426"/>
        <w:jc w:val="both"/>
        <w:rPr>
          <w:sz w:val="24"/>
          <w:szCs w:val="24"/>
        </w:rPr>
      </w:pPr>
      <w:r w:rsidRPr="00D96C87">
        <w:rPr>
          <w:sz w:val="24"/>
          <w:szCs w:val="24"/>
        </w:rPr>
        <w:t>•</w:t>
      </w:r>
      <w:r w:rsidRPr="00D96C87">
        <w:rPr>
          <w:sz w:val="24"/>
          <w:szCs w:val="24"/>
        </w:rPr>
        <w:tab/>
        <w:t>«Резерв по сомнительным долгам» в размере 29 198,68 тыс. руб.</w:t>
      </w:r>
    </w:p>
    <w:p w:rsidR="00D96C87" w:rsidRPr="00D96C87" w:rsidRDefault="00D96C87" w:rsidP="00D96C87">
      <w:pPr>
        <w:ind w:firstLine="426"/>
        <w:jc w:val="both"/>
        <w:rPr>
          <w:sz w:val="24"/>
          <w:szCs w:val="24"/>
        </w:rPr>
      </w:pPr>
      <w:r w:rsidRPr="00D96C87">
        <w:rPr>
          <w:sz w:val="24"/>
          <w:szCs w:val="24"/>
        </w:rPr>
        <w:t>•</w:t>
      </w:r>
      <w:r w:rsidRPr="00D96C87">
        <w:rPr>
          <w:sz w:val="24"/>
          <w:szCs w:val="24"/>
        </w:rPr>
        <w:tab/>
        <w:t>«Расчетная предпринимательская прибыль» в размере 34 086,03 тыс. руб.</w:t>
      </w:r>
    </w:p>
    <w:p w:rsidR="00D96C87" w:rsidRPr="00D96C87" w:rsidRDefault="00D96C87" w:rsidP="00D96C87">
      <w:pPr>
        <w:ind w:firstLine="709"/>
        <w:jc w:val="both"/>
        <w:rPr>
          <w:sz w:val="24"/>
          <w:szCs w:val="24"/>
        </w:rPr>
      </w:pPr>
      <w:r w:rsidRPr="00D96C87">
        <w:rPr>
          <w:sz w:val="24"/>
          <w:szCs w:val="24"/>
        </w:rPr>
        <w:t>Во исполнение Приказа ФАС России ЛенРТК проведена корректировка необходимой валовой выручки ОАО «Управляющая компания по жилищно-коммунальному хозяйству Выборгского района Ленинградской области» и осуществлен пересмотр уровней тарифов на тепловую энергию и горячую воду, планируемых к отпуску потребителям Выборгского муниципального района Ленинградской области, на 2017 год.</w:t>
      </w:r>
    </w:p>
    <w:p w:rsidR="00D96C87" w:rsidRPr="00D96C87" w:rsidRDefault="00D96C87" w:rsidP="00D96C87">
      <w:pPr>
        <w:ind w:firstLine="709"/>
        <w:jc w:val="both"/>
        <w:rPr>
          <w:sz w:val="24"/>
          <w:szCs w:val="24"/>
        </w:rPr>
      </w:pPr>
      <w:r w:rsidRPr="00D96C87">
        <w:rPr>
          <w:sz w:val="24"/>
          <w:szCs w:val="24"/>
        </w:rPr>
        <w:lastRenderedPageBreak/>
        <w:t>Настоящие изменения, в соответствии с Приказом ФАС России, вступают в силу с 1 ноября 2017 года.</w:t>
      </w:r>
    </w:p>
    <w:p w:rsidR="00D96C87" w:rsidRPr="00D96C87" w:rsidRDefault="00D96C87" w:rsidP="00D96C87">
      <w:pPr>
        <w:ind w:firstLine="709"/>
        <w:jc w:val="both"/>
        <w:rPr>
          <w:sz w:val="24"/>
          <w:szCs w:val="24"/>
        </w:rPr>
      </w:pPr>
      <w:r w:rsidRPr="00D96C87">
        <w:rPr>
          <w:sz w:val="24"/>
          <w:szCs w:val="24"/>
        </w:rPr>
        <w:t>Таким образом, тарифы на тепловую энергию сложились следующие:</w:t>
      </w:r>
    </w:p>
    <w:p w:rsidR="00D96C87" w:rsidRPr="00D96C87" w:rsidRDefault="00D96C87" w:rsidP="00D96C87">
      <w:pPr>
        <w:ind w:firstLine="709"/>
        <w:jc w:val="both"/>
        <w:rPr>
          <w:sz w:val="24"/>
          <w:szCs w:val="24"/>
        </w:rPr>
      </w:pPr>
    </w:p>
    <w:p w:rsidR="00D96C87" w:rsidRPr="00D96C87" w:rsidRDefault="00D96C87" w:rsidP="00D96C8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96C87">
        <w:rPr>
          <w:b/>
          <w:sz w:val="24"/>
          <w:szCs w:val="24"/>
        </w:rPr>
        <w:t>Тарифы на тепловую энергию, поставляемую</w:t>
      </w:r>
      <w:r w:rsidRPr="00D96C87" w:rsidDel="00CF371F">
        <w:rPr>
          <w:b/>
          <w:sz w:val="24"/>
          <w:szCs w:val="24"/>
        </w:rPr>
        <w:t xml:space="preserve"> </w:t>
      </w:r>
      <w:r w:rsidRPr="00D96C87">
        <w:rPr>
          <w:b/>
          <w:sz w:val="24"/>
          <w:szCs w:val="24"/>
        </w:rPr>
        <w:t>открытым акционерным обществом «Управляющая компания по жилищно-коммунальному хозяйству Выборгского района Ленинградской области» потребителям (кроме населения) на территории Ленинградской области в 2017 году</w:t>
      </w:r>
    </w:p>
    <w:p w:rsidR="00D96C87" w:rsidRPr="00D96C87" w:rsidRDefault="00D96C87" w:rsidP="00D96C8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4948" w:type="pct"/>
        <w:tblLayout w:type="fixed"/>
        <w:tblLook w:val="00A0" w:firstRow="1" w:lastRow="0" w:firstColumn="1" w:lastColumn="0" w:noHBand="0" w:noVBand="0"/>
      </w:tblPr>
      <w:tblGrid>
        <w:gridCol w:w="506"/>
        <w:gridCol w:w="1700"/>
        <w:gridCol w:w="2851"/>
        <w:gridCol w:w="961"/>
        <w:gridCol w:w="763"/>
        <w:gridCol w:w="763"/>
        <w:gridCol w:w="763"/>
        <w:gridCol w:w="813"/>
        <w:gridCol w:w="1194"/>
      </w:tblGrid>
      <w:tr w:rsidR="00D96C87" w:rsidRPr="00D96C87" w:rsidTr="00EA7DA6">
        <w:trPr>
          <w:trHeight w:val="227"/>
        </w:trPr>
        <w:tc>
          <w:tcPr>
            <w:tcW w:w="2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 xml:space="preserve">№ </w:t>
            </w:r>
            <w:proofErr w:type="gramStart"/>
            <w:r w:rsidRPr="00D96C87">
              <w:t>п</w:t>
            </w:r>
            <w:proofErr w:type="gramEnd"/>
            <w:r w:rsidRPr="00D96C87">
              <w:t>/п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Вид тарифа</w:t>
            </w:r>
          </w:p>
        </w:tc>
        <w:tc>
          <w:tcPr>
            <w:tcW w:w="138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Год с календарной разбивкой</w:t>
            </w:r>
          </w:p>
        </w:tc>
        <w:tc>
          <w:tcPr>
            <w:tcW w:w="46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Вода</w:t>
            </w:r>
          </w:p>
        </w:tc>
        <w:tc>
          <w:tcPr>
            <w:tcW w:w="1503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Отборный пар давлением</w:t>
            </w:r>
          </w:p>
        </w:tc>
        <w:tc>
          <w:tcPr>
            <w:tcW w:w="58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ind w:left="-126" w:right="-142"/>
              <w:jc w:val="center"/>
            </w:pPr>
            <w:r w:rsidRPr="00D96C87">
              <w:t>Острый и редуцированный пар</w:t>
            </w:r>
          </w:p>
        </w:tc>
      </w:tr>
      <w:tr w:rsidR="00D96C87" w:rsidRPr="00D96C87" w:rsidTr="00EA7DA6">
        <w:trPr>
          <w:trHeight w:val="227"/>
        </w:trPr>
        <w:tc>
          <w:tcPr>
            <w:tcW w:w="2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/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/>
        </w:tc>
        <w:tc>
          <w:tcPr>
            <w:tcW w:w="138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/>
        </w:tc>
        <w:tc>
          <w:tcPr>
            <w:tcW w:w="46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/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от 1,2 до 2,5 кг/см</w:t>
            </w:r>
            <w:proofErr w:type="gramStart"/>
            <w:r w:rsidRPr="00D96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от 2,5 до 7,0 кг/см</w:t>
            </w:r>
            <w:proofErr w:type="gramStart"/>
            <w:r w:rsidRPr="00D96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от 7,0 до 13,0 кг/см</w:t>
            </w:r>
            <w:proofErr w:type="gramStart"/>
            <w:r w:rsidRPr="00D96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свыше 13,0 кг/см</w:t>
            </w:r>
            <w:proofErr w:type="gramStart"/>
            <w:r w:rsidRPr="00D96C87">
              <w:rPr>
                <w:vertAlign w:val="superscript"/>
              </w:rPr>
              <w:t>2</w:t>
            </w:r>
            <w:proofErr w:type="gramEnd"/>
          </w:p>
        </w:tc>
        <w:tc>
          <w:tcPr>
            <w:tcW w:w="580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/>
        </w:tc>
      </w:tr>
      <w:tr w:rsidR="00D96C87" w:rsidRPr="00D96C87" w:rsidTr="00EA7DA6">
        <w:trPr>
          <w:trHeight w:val="227"/>
        </w:trPr>
        <w:tc>
          <w:tcPr>
            <w:tcW w:w="24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1</w:t>
            </w:r>
          </w:p>
        </w:tc>
        <w:tc>
          <w:tcPr>
            <w:tcW w:w="4755" w:type="pct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r w:rsidRPr="00D96C87">
              <w:t>Для потребителей муниципального образования «Выборгский муниципальный район» Ленинградской области в случае отсутствия дифференциации тарифов по схеме подключения</w:t>
            </w:r>
          </w:p>
        </w:tc>
      </w:tr>
      <w:tr w:rsidR="00D96C87" w:rsidRPr="00D96C87" w:rsidTr="00EA7DA6">
        <w:trPr>
          <w:trHeight w:val="250"/>
        </w:trPr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/>
        </w:tc>
        <w:tc>
          <w:tcPr>
            <w:tcW w:w="824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roofErr w:type="spellStart"/>
            <w:r w:rsidRPr="00D96C87">
              <w:t>Одноставочный</w:t>
            </w:r>
            <w:proofErr w:type="spellEnd"/>
            <w:r w:rsidRPr="00D96C87">
              <w:t>, руб./Гкал</w:t>
            </w:r>
          </w:p>
        </w:tc>
        <w:tc>
          <w:tcPr>
            <w:tcW w:w="1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с 01.01.2017 по 30.06.2017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2203,38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 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 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 -</w:t>
            </w:r>
          </w:p>
        </w:tc>
      </w:tr>
      <w:tr w:rsidR="00D96C87" w:rsidRPr="00D96C87" w:rsidTr="00EA7DA6">
        <w:trPr>
          <w:trHeight w:val="227"/>
        </w:trPr>
        <w:tc>
          <w:tcPr>
            <w:tcW w:w="245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/>
        </w:tc>
        <w:tc>
          <w:tcPr>
            <w:tcW w:w="824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/>
        </w:tc>
        <w:tc>
          <w:tcPr>
            <w:tcW w:w="1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с 01.07.2017 по 31.10.2017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2288,14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</w:p>
        </w:tc>
      </w:tr>
      <w:tr w:rsidR="00D96C87" w:rsidRPr="00D96C87" w:rsidTr="00EA7DA6">
        <w:trPr>
          <w:trHeight w:val="227"/>
        </w:trPr>
        <w:tc>
          <w:tcPr>
            <w:tcW w:w="24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/>
        </w:tc>
        <w:tc>
          <w:tcPr>
            <w:tcW w:w="8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/>
        </w:tc>
        <w:tc>
          <w:tcPr>
            <w:tcW w:w="138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с 01.11.2017 по 31.12.2017</w:t>
            </w:r>
          </w:p>
        </w:tc>
        <w:tc>
          <w:tcPr>
            <w:tcW w:w="4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2461,57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 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  <w:tc>
          <w:tcPr>
            <w:tcW w:w="3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 -</w:t>
            </w:r>
          </w:p>
        </w:tc>
        <w:tc>
          <w:tcPr>
            <w:tcW w:w="39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 </w:t>
            </w:r>
          </w:p>
        </w:tc>
        <w:tc>
          <w:tcPr>
            <w:tcW w:w="5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 -</w:t>
            </w:r>
          </w:p>
        </w:tc>
      </w:tr>
    </w:tbl>
    <w:p w:rsidR="00D96C87" w:rsidRPr="00D96C87" w:rsidRDefault="00D96C87" w:rsidP="00D96C8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D96C87" w:rsidRPr="00D96C87" w:rsidRDefault="00D96C87" w:rsidP="00D96C87">
      <w:pPr>
        <w:widowControl w:val="0"/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D96C87">
        <w:rPr>
          <w:b/>
          <w:sz w:val="24"/>
          <w:szCs w:val="24"/>
        </w:rPr>
        <w:t>Тарифы на горячую воду, поставляемую открытым акционерным обществом «Управляющая компания по жилищно-коммунальному хозяйству Выборгского района Ленинградской области» потребителям (кроме населения) на территории Ленинградской области в 2017 году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2245"/>
        <w:gridCol w:w="2622"/>
        <w:gridCol w:w="2331"/>
        <w:gridCol w:w="210"/>
        <w:gridCol w:w="2270"/>
      </w:tblGrid>
      <w:tr w:rsidR="00D96C87" w:rsidRPr="00D96C87" w:rsidTr="00EA7DA6">
        <w:trPr>
          <w:trHeight w:val="227"/>
        </w:trPr>
        <w:tc>
          <w:tcPr>
            <w:tcW w:w="309" w:type="pct"/>
            <w:vMerge w:val="restart"/>
            <w:shd w:val="clear" w:color="auto" w:fill="auto"/>
            <w:vAlign w:val="center"/>
            <w:hideMark/>
          </w:tcPr>
          <w:p w:rsidR="00D96C87" w:rsidRPr="00D96C87" w:rsidRDefault="00D96C87" w:rsidP="00D96C87">
            <w:pPr>
              <w:rPr>
                <w:color w:val="000000"/>
              </w:rPr>
            </w:pPr>
            <w:r w:rsidRPr="00D96C87">
              <w:rPr>
                <w:color w:val="000000"/>
              </w:rPr>
              <w:t xml:space="preserve">№ </w:t>
            </w:r>
            <w:proofErr w:type="gramStart"/>
            <w:r w:rsidRPr="00D96C87">
              <w:rPr>
                <w:color w:val="000000"/>
              </w:rPr>
              <w:t>п</w:t>
            </w:r>
            <w:proofErr w:type="gramEnd"/>
            <w:r w:rsidRPr="00D96C87">
              <w:rPr>
                <w:color w:val="000000"/>
              </w:rPr>
              <w:t>/п</w:t>
            </w:r>
          </w:p>
        </w:tc>
        <w:tc>
          <w:tcPr>
            <w:tcW w:w="1088" w:type="pct"/>
            <w:vMerge w:val="restart"/>
            <w:shd w:val="clear" w:color="auto" w:fill="auto"/>
            <w:vAlign w:val="center"/>
            <w:hideMark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  <w:r w:rsidRPr="00D96C87">
              <w:rPr>
                <w:color w:val="000000"/>
              </w:rPr>
              <w:t>Вид системы теплоснабжения (горячего водоснабжения)</w:t>
            </w:r>
          </w:p>
        </w:tc>
        <w:tc>
          <w:tcPr>
            <w:tcW w:w="1271" w:type="pct"/>
            <w:vMerge w:val="restart"/>
            <w:shd w:val="clear" w:color="auto" w:fill="auto"/>
            <w:vAlign w:val="center"/>
            <w:hideMark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  <w:r w:rsidRPr="00D96C87">
              <w:rPr>
                <w:color w:val="000000"/>
              </w:rPr>
              <w:t>Год с календарной разбивкой</w:t>
            </w:r>
          </w:p>
        </w:tc>
        <w:tc>
          <w:tcPr>
            <w:tcW w:w="1232" w:type="pct"/>
            <w:gridSpan w:val="2"/>
            <w:vMerge w:val="restart"/>
            <w:shd w:val="clear" w:color="auto" w:fill="auto"/>
            <w:vAlign w:val="center"/>
            <w:hideMark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  <w:r w:rsidRPr="00D96C87">
              <w:rPr>
                <w:color w:val="000000"/>
              </w:rPr>
              <w:t>Компонент на теплоноситель, руб./куб. м</w:t>
            </w:r>
          </w:p>
        </w:tc>
        <w:tc>
          <w:tcPr>
            <w:tcW w:w="1100" w:type="pct"/>
            <w:tcBorders>
              <w:bottom w:val="nil"/>
            </w:tcBorders>
            <w:shd w:val="clear" w:color="auto" w:fill="auto"/>
            <w:vAlign w:val="center"/>
            <w:hideMark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  <w:r w:rsidRPr="00D96C87">
              <w:rPr>
                <w:color w:val="000000"/>
              </w:rPr>
              <w:t>Компонент на тепловую энергию</w:t>
            </w:r>
          </w:p>
        </w:tc>
      </w:tr>
      <w:tr w:rsidR="00D96C87" w:rsidRPr="00D96C87" w:rsidTr="00EA7DA6">
        <w:trPr>
          <w:trHeight w:val="227"/>
        </w:trPr>
        <w:tc>
          <w:tcPr>
            <w:tcW w:w="309" w:type="pct"/>
            <w:vMerge/>
            <w:shd w:val="clear" w:color="auto" w:fill="auto"/>
            <w:vAlign w:val="center"/>
            <w:hideMark/>
          </w:tcPr>
          <w:p w:rsidR="00D96C87" w:rsidRPr="00D96C87" w:rsidRDefault="00D96C87" w:rsidP="00D96C87">
            <w:pPr>
              <w:rPr>
                <w:color w:val="000000"/>
              </w:rPr>
            </w:pPr>
          </w:p>
        </w:tc>
        <w:tc>
          <w:tcPr>
            <w:tcW w:w="1088" w:type="pct"/>
            <w:vMerge/>
            <w:shd w:val="clear" w:color="auto" w:fill="auto"/>
            <w:vAlign w:val="center"/>
            <w:hideMark/>
          </w:tcPr>
          <w:p w:rsidR="00D96C87" w:rsidRPr="00D96C87" w:rsidRDefault="00D96C87" w:rsidP="00D96C87">
            <w:pPr>
              <w:rPr>
                <w:color w:val="000000"/>
              </w:rPr>
            </w:pPr>
          </w:p>
        </w:tc>
        <w:tc>
          <w:tcPr>
            <w:tcW w:w="1271" w:type="pct"/>
            <w:vMerge/>
            <w:shd w:val="clear" w:color="auto" w:fill="auto"/>
            <w:vAlign w:val="center"/>
            <w:hideMark/>
          </w:tcPr>
          <w:p w:rsidR="00D96C87" w:rsidRPr="00D96C87" w:rsidRDefault="00D96C87" w:rsidP="00D96C87">
            <w:pPr>
              <w:rPr>
                <w:color w:val="000000"/>
              </w:rPr>
            </w:pPr>
          </w:p>
        </w:tc>
        <w:tc>
          <w:tcPr>
            <w:tcW w:w="1232" w:type="pct"/>
            <w:gridSpan w:val="2"/>
            <w:vMerge/>
            <w:vAlign w:val="center"/>
            <w:hideMark/>
          </w:tcPr>
          <w:p w:rsidR="00D96C87" w:rsidRPr="00D96C87" w:rsidRDefault="00D96C87" w:rsidP="00D96C87">
            <w:pPr>
              <w:rPr>
                <w:color w:val="000000"/>
              </w:rPr>
            </w:pPr>
          </w:p>
        </w:tc>
        <w:tc>
          <w:tcPr>
            <w:tcW w:w="1100" w:type="pct"/>
            <w:tcBorders>
              <w:top w:val="nil"/>
            </w:tcBorders>
            <w:shd w:val="clear" w:color="auto" w:fill="auto"/>
            <w:vAlign w:val="center"/>
            <w:hideMark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  <w:proofErr w:type="spellStart"/>
            <w:r w:rsidRPr="00D96C87">
              <w:rPr>
                <w:color w:val="000000"/>
              </w:rPr>
              <w:t>Одноставочный</w:t>
            </w:r>
            <w:proofErr w:type="spellEnd"/>
            <w:r w:rsidRPr="00D96C87">
              <w:rPr>
                <w:color w:val="000000"/>
              </w:rPr>
              <w:t>, руб./Гкал</w:t>
            </w:r>
          </w:p>
        </w:tc>
      </w:tr>
      <w:tr w:rsidR="00D96C87" w:rsidRPr="00D96C87" w:rsidTr="00EA7DA6">
        <w:trPr>
          <w:trHeight w:val="227"/>
        </w:trPr>
        <w:tc>
          <w:tcPr>
            <w:tcW w:w="309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  <w:r w:rsidRPr="00D96C87">
              <w:rPr>
                <w:color w:val="000000"/>
              </w:rPr>
              <w:t>1</w:t>
            </w:r>
          </w:p>
        </w:tc>
        <w:tc>
          <w:tcPr>
            <w:tcW w:w="4691" w:type="pct"/>
            <w:gridSpan w:val="5"/>
            <w:shd w:val="clear" w:color="auto" w:fill="auto"/>
            <w:vAlign w:val="center"/>
            <w:hideMark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  <w:r w:rsidRPr="00D96C87">
              <w:t>Для потребителей Выборгского муниципального района Ленинградской области</w:t>
            </w:r>
          </w:p>
        </w:tc>
      </w:tr>
      <w:tr w:rsidR="00D96C87" w:rsidRPr="00D96C87" w:rsidTr="00EA7DA6">
        <w:trPr>
          <w:trHeight w:val="599"/>
        </w:trPr>
        <w:tc>
          <w:tcPr>
            <w:tcW w:w="309" w:type="pct"/>
            <w:vMerge w:val="restart"/>
            <w:shd w:val="clear" w:color="auto" w:fill="auto"/>
            <w:noWrap/>
            <w:vAlign w:val="center"/>
            <w:hideMark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  <w:r w:rsidRPr="00D96C87">
              <w:rPr>
                <w:color w:val="000000"/>
              </w:rPr>
              <w:t>1.1</w:t>
            </w:r>
          </w:p>
        </w:tc>
        <w:tc>
          <w:tcPr>
            <w:tcW w:w="1088" w:type="pct"/>
            <w:vMerge w:val="restart"/>
            <w:shd w:val="clear" w:color="auto" w:fill="auto"/>
            <w:hideMark/>
          </w:tcPr>
          <w:p w:rsidR="00D96C87" w:rsidRPr="00D96C87" w:rsidRDefault="00D96C87" w:rsidP="00D96C87">
            <w:r w:rsidRPr="00D96C87">
              <w:t xml:space="preserve">Открытая система теплоснабжения (горячего водоснабжения), </w:t>
            </w:r>
            <w:r w:rsidRPr="00D96C87">
              <w:rPr>
                <w:color w:val="000000"/>
              </w:rPr>
              <w:t>закрытая система теплоснабжения (горячего водоснабжения) без теплового пункта</w:t>
            </w:r>
          </w:p>
        </w:tc>
        <w:tc>
          <w:tcPr>
            <w:tcW w:w="1271" w:type="pct"/>
            <w:shd w:val="clear" w:color="auto" w:fill="auto"/>
            <w:vAlign w:val="center"/>
            <w:hideMark/>
          </w:tcPr>
          <w:p w:rsidR="00D96C87" w:rsidRPr="00D96C87" w:rsidRDefault="00D96C87" w:rsidP="00D96C87">
            <w:pPr>
              <w:jc w:val="center"/>
            </w:pPr>
            <w:r w:rsidRPr="00D96C87">
              <w:t>с 01.01.2017 по 30.06.2017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22,10</w:t>
            </w:r>
          </w:p>
        </w:tc>
        <w:tc>
          <w:tcPr>
            <w:tcW w:w="1202" w:type="pct"/>
            <w:gridSpan w:val="2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2 203,38</w:t>
            </w:r>
          </w:p>
        </w:tc>
      </w:tr>
      <w:tr w:rsidR="00D96C87" w:rsidRPr="00D96C87" w:rsidTr="00EA7DA6">
        <w:trPr>
          <w:trHeight w:val="706"/>
        </w:trPr>
        <w:tc>
          <w:tcPr>
            <w:tcW w:w="309" w:type="pct"/>
            <w:vMerge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</w:p>
        </w:tc>
        <w:tc>
          <w:tcPr>
            <w:tcW w:w="1088" w:type="pct"/>
            <w:vMerge/>
            <w:shd w:val="clear" w:color="auto" w:fill="auto"/>
          </w:tcPr>
          <w:p w:rsidR="00D96C87" w:rsidRPr="00D96C87" w:rsidRDefault="00D96C87" w:rsidP="00D96C87"/>
        </w:tc>
        <w:tc>
          <w:tcPr>
            <w:tcW w:w="1271" w:type="pct"/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с 01.07.2017 по 31.10.2017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27,91</w:t>
            </w:r>
          </w:p>
        </w:tc>
        <w:tc>
          <w:tcPr>
            <w:tcW w:w="1202" w:type="pct"/>
            <w:gridSpan w:val="2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2 288,14</w:t>
            </w:r>
          </w:p>
        </w:tc>
      </w:tr>
      <w:tr w:rsidR="00D96C87" w:rsidRPr="00D96C87" w:rsidTr="00EA7DA6">
        <w:trPr>
          <w:trHeight w:val="559"/>
        </w:trPr>
        <w:tc>
          <w:tcPr>
            <w:tcW w:w="309" w:type="pct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</w:p>
        </w:tc>
        <w:tc>
          <w:tcPr>
            <w:tcW w:w="1088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rPr>
                <w:color w:val="000000"/>
              </w:rPr>
            </w:pPr>
          </w:p>
        </w:tc>
        <w:tc>
          <w:tcPr>
            <w:tcW w:w="12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с 01.11.2017 по 31.12.2017</w:t>
            </w:r>
          </w:p>
        </w:tc>
        <w:tc>
          <w:tcPr>
            <w:tcW w:w="1130" w:type="pct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27,91</w:t>
            </w:r>
          </w:p>
        </w:tc>
        <w:tc>
          <w:tcPr>
            <w:tcW w:w="1202" w:type="pct"/>
            <w:gridSpan w:val="2"/>
            <w:tcBorders>
              <w:bottom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2 461,57</w:t>
            </w:r>
          </w:p>
        </w:tc>
      </w:tr>
      <w:tr w:rsidR="00D96C87" w:rsidRPr="00D96C87" w:rsidTr="00EA7DA6">
        <w:trPr>
          <w:trHeight w:val="345"/>
        </w:trPr>
        <w:tc>
          <w:tcPr>
            <w:tcW w:w="309" w:type="pct"/>
            <w:vMerge w:val="restart"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rPr>
                <w:color w:val="000000"/>
              </w:rPr>
            </w:pPr>
            <w:r w:rsidRPr="00D96C87">
              <w:rPr>
                <w:color w:val="000000"/>
              </w:rPr>
              <w:t>1.2</w:t>
            </w:r>
          </w:p>
        </w:tc>
        <w:tc>
          <w:tcPr>
            <w:tcW w:w="1088" w:type="pct"/>
            <w:vMerge w:val="restart"/>
            <w:tcBorders>
              <w:top w:val="single" w:sz="4" w:space="0" w:color="auto"/>
            </w:tcBorders>
            <w:shd w:val="clear" w:color="auto" w:fill="auto"/>
          </w:tcPr>
          <w:p w:rsidR="00D96C87" w:rsidRPr="00D96C87" w:rsidRDefault="00D96C87" w:rsidP="00D96C87">
            <w:pPr>
              <w:rPr>
                <w:color w:val="000000"/>
              </w:rPr>
            </w:pPr>
            <w:r w:rsidRPr="00D96C87">
              <w:rPr>
                <w:color w:val="000000"/>
              </w:rPr>
              <w:t>Закрытая система теплоснабжения (горячего водоснабжения) с тепловым пунктом</w:t>
            </w: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с 01.01.2017 по 30.06.2017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  <w:tc>
          <w:tcPr>
            <w:tcW w:w="1202" w:type="pct"/>
            <w:gridSpan w:val="2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2 203,38</w:t>
            </w:r>
          </w:p>
        </w:tc>
      </w:tr>
      <w:tr w:rsidR="00D96C87" w:rsidRPr="00D96C87" w:rsidTr="00EA7DA6">
        <w:trPr>
          <w:trHeight w:val="436"/>
        </w:trPr>
        <w:tc>
          <w:tcPr>
            <w:tcW w:w="309" w:type="pct"/>
            <w:vMerge/>
            <w:tcBorders>
              <w:top w:val="single" w:sz="4" w:space="0" w:color="auto"/>
            </w:tcBorders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rPr>
                <w:color w:val="000000"/>
              </w:rPr>
            </w:pPr>
          </w:p>
        </w:tc>
        <w:tc>
          <w:tcPr>
            <w:tcW w:w="1088" w:type="pct"/>
            <w:vMerge/>
            <w:tcBorders>
              <w:top w:val="single" w:sz="4" w:space="0" w:color="auto"/>
            </w:tcBorders>
            <w:shd w:val="clear" w:color="auto" w:fill="auto"/>
          </w:tcPr>
          <w:p w:rsidR="00D96C87" w:rsidRPr="00D96C87" w:rsidRDefault="00D96C87" w:rsidP="00D96C87">
            <w:pPr>
              <w:rPr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с 01.07.2017 по 31.10.2017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  <w:tc>
          <w:tcPr>
            <w:tcW w:w="1202" w:type="pct"/>
            <w:gridSpan w:val="2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2 288,14</w:t>
            </w:r>
          </w:p>
        </w:tc>
      </w:tr>
      <w:tr w:rsidR="00D96C87" w:rsidRPr="00D96C87" w:rsidTr="00EA7DA6">
        <w:trPr>
          <w:trHeight w:val="402"/>
        </w:trPr>
        <w:tc>
          <w:tcPr>
            <w:tcW w:w="309" w:type="pct"/>
            <w:vMerge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</w:p>
        </w:tc>
        <w:tc>
          <w:tcPr>
            <w:tcW w:w="1088" w:type="pct"/>
            <w:vMerge/>
            <w:shd w:val="clear" w:color="auto" w:fill="auto"/>
            <w:vAlign w:val="center"/>
          </w:tcPr>
          <w:p w:rsidR="00D96C87" w:rsidRPr="00D96C87" w:rsidRDefault="00D96C87" w:rsidP="00D96C87">
            <w:pPr>
              <w:rPr>
                <w:color w:val="000000"/>
              </w:rPr>
            </w:pPr>
          </w:p>
        </w:tc>
        <w:tc>
          <w:tcPr>
            <w:tcW w:w="1271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с 01.11.2017 по 31.12.2017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  <w:tc>
          <w:tcPr>
            <w:tcW w:w="1202" w:type="pct"/>
            <w:gridSpan w:val="2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2 461,57</w:t>
            </w:r>
          </w:p>
        </w:tc>
      </w:tr>
    </w:tbl>
    <w:p w:rsidR="00D96C87" w:rsidRPr="00D96C87" w:rsidRDefault="00D96C87" w:rsidP="00D96C87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</w:p>
    <w:p w:rsidR="00D96C87" w:rsidRPr="00D96C87" w:rsidRDefault="00D96C87" w:rsidP="00D96C87">
      <w:pPr>
        <w:autoSpaceDE w:val="0"/>
        <w:autoSpaceDN w:val="0"/>
        <w:adjustRightInd w:val="0"/>
        <w:ind w:firstLine="540"/>
        <w:jc w:val="both"/>
        <w:rPr>
          <w:b/>
          <w:sz w:val="24"/>
          <w:szCs w:val="24"/>
        </w:rPr>
      </w:pPr>
      <w:r w:rsidRPr="00D96C87">
        <w:rPr>
          <w:b/>
          <w:sz w:val="24"/>
          <w:szCs w:val="24"/>
        </w:rPr>
        <w:t xml:space="preserve">Правление приняло решение:  </w:t>
      </w:r>
    </w:p>
    <w:p w:rsidR="00D96C87" w:rsidRPr="00D96C87" w:rsidRDefault="00D96C87" w:rsidP="00D96C87">
      <w:pPr>
        <w:ind w:firstLine="709"/>
        <w:jc w:val="both"/>
        <w:rPr>
          <w:b/>
          <w:sz w:val="24"/>
          <w:szCs w:val="24"/>
        </w:rPr>
      </w:pPr>
    </w:p>
    <w:p w:rsidR="00D96C87" w:rsidRPr="00D96C87" w:rsidRDefault="00D96C87" w:rsidP="00D96C87">
      <w:pPr>
        <w:widowControl w:val="0"/>
        <w:numPr>
          <w:ilvl w:val="2"/>
          <w:numId w:val="3"/>
        </w:numPr>
        <w:tabs>
          <w:tab w:val="left" w:pos="709"/>
        </w:tabs>
        <w:autoSpaceDE w:val="0"/>
        <w:autoSpaceDN w:val="0"/>
        <w:adjustRightInd w:val="0"/>
        <w:ind w:left="51" w:firstLine="516"/>
        <w:contextualSpacing/>
        <w:jc w:val="both"/>
        <w:rPr>
          <w:sz w:val="24"/>
          <w:szCs w:val="24"/>
        </w:rPr>
      </w:pPr>
      <w:proofErr w:type="gramStart"/>
      <w:r w:rsidRPr="00D96C87">
        <w:rPr>
          <w:sz w:val="24"/>
          <w:szCs w:val="24"/>
        </w:rPr>
        <w:t xml:space="preserve">Внести в приказ комитета по тарифам и ценовой политике Ленинградской области </w:t>
      </w:r>
      <w:r w:rsidRPr="00D96C87">
        <w:rPr>
          <w:bCs/>
          <w:sz w:val="24"/>
          <w:szCs w:val="24"/>
        </w:rPr>
        <w:t xml:space="preserve">от 19 декабря 2016 года № 457-п «Об установлении долгосрочных параметров регулирования деятельности, тарифов на тепловую энергию и горячую воду, поставляемые </w:t>
      </w:r>
      <w:r w:rsidRPr="00D96C87">
        <w:rPr>
          <w:sz w:val="24"/>
          <w:szCs w:val="24"/>
        </w:rPr>
        <w:t>открытым акционерным обществом «Управляющая компания по жилищно-коммунальному хозяйству Выборгского района Ленинградской области»</w:t>
      </w:r>
      <w:r w:rsidRPr="00D96C87">
        <w:rPr>
          <w:bCs/>
          <w:sz w:val="24"/>
          <w:szCs w:val="24"/>
        </w:rPr>
        <w:t xml:space="preserve"> потребителям на территории Ленинградской области, на долгосрочный период регулирования 2017-2019 годов» следующие изменения</w:t>
      </w:r>
      <w:r w:rsidRPr="00D96C87">
        <w:rPr>
          <w:sz w:val="24"/>
          <w:szCs w:val="24"/>
        </w:rPr>
        <w:t xml:space="preserve">: </w:t>
      </w:r>
      <w:proofErr w:type="gramEnd"/>
    </w:p>
    <w:p w:rsidR="00D96C87" w:rsidRDefault="00D96C87" w:rsidP="00D96C87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74"/>
        <w:contextualSpacing/>
        <w:jc w:val="both"/>
        <w:rPr>
          <w:sz w:val="24"/>
          <w:szCs w:val="24"/>
        </w:rPr>
      </w:pPr>
      <w:r w:rsidRPr="00D96C87">
        <w:rPr>
          <w:sz w:val="24"/>
          <w:szCs w:val="24"/>
        </w:rPr>
        <w:t>В пункте 1 приложения 1 к приказу строку «с 01.07.2017 по 31.12.2017» изложить в следующей редакции:</w:t>
      </w:r>
    </w:p>
    <w:p w:rsidR="00EA7DA6" w:rsidRDefault="00EA7DA6" w:rsidP="00EA7DA6">
      <w:pPr>
        <w:widowControl w:val="0"/>
        <w:autoSpaceDE w:val="0"/>
        <w:autoSpaceDN w:val="0"/>
        <w:adjustRightInd w:val="0"/>
        <w:ind w:left="774"/>
        <w:contextualSpacing/>
        <w:jc w:val="both"/>
        <w:rPr>
          <w:sz w:val="24"/>
          <w:szCs w:val="24"/>
        </w:rPr>
      </w:pPr>
    </w:p>
    <w:p w:rsidR="00EA7DA6" w:rsidRDefault="00EA7DA6" w:rsidP="00EA7DA6">
      <w:pPr>
        <w:widowControl w:val="0"/>
        <w:autoSpaceDE w:val="0"/>
        <w:autoSpaceDN w:val="0"/>
        <w:adjustRightInd w:val="0"/>
        <w:ind w:left="774"/>
        <w:contextualSpacing/>
        <w:jc w:val="both"/>
        <w:rPr>
          <w:sz w:val="24"/>
          <w:szCs w:val="24"/>
        </w:rPr>
      </w:pPr>
    </w:p>
    <w:p w:rsidR="00EA7DA6" w:rsidRPr="00D96C87" w:rsidRDefault="00EA7DA6" w:rsidP="00EA7DA6">
      <w:pPr>
        <w:widowControl w:val="0"/>
        <w:autoSpaceDE w:val="0"/>
        <w:autoSpaceDN w:val="0"/>
        <w:adjustRightInd w:val="0"/>
        <w:ind w:left="774"/>
        <w:contextualSpacing/>
        <w:jc w:val="both"/>
        <w:rPr>
          <w:sz w:val="24"/>
          <w:szCs w:val="24"/>
        </w:rPr>
      </w:pPr>
    </w:p>
    <w:p w:rsidR="00D96C87" w:rsidRPr="00D96C87" w:rsidRDefault="00D96C87" w:rsidP="00D96C87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96C87">
        <w:rPr>
          <w:sz w:val="24"/>
          <w:szCs w:val="24"/>
        </w:rPr>
        <w:t>«</w:t>
      </w:r>
    </w:p>
    <w:tbl>
      <w:tblPr>
        <w:tblW w:w="494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06"/>
        <w:gridCol w:w="1700"/>
        <w:gridCol w:w="2851"/>
        <w:gridCol w:w="961"/>
        <w:gridCol w:w="763"/>
        <w:gridCol w:w="763"/>
        <w:gridCol w:w="763"/>
        <w:gridCol w:w="813"/>
        <w:gridCol w:w="1194"/>
      </w:tblGrid>
      <w:tr w:rsidR="00D96C87" w:rsidRPr="00D96C87" w:rsidTr="00EA7DA6">
        <w:trPr>
          <w:cantSplit/>
          <w:trHeight w:val="275"/>
        </w:trPr>
        <w:tc>
          <w:tcPr>
            <w:tcW w:w="245" w:type="pct"/>
            <w:vMerge w:val="restart"/>
            <w:tcBorders>
              <w:bottom w:val="single" w:sz="4" w:space="0" w:color="auto"/>
            </w:tcBorders>
            <w:vAlign w:val="center"/>
          </w:tcPr>
          <w:p w:rsidR="00D96C87" w:rsidRPr="00D96C87" w:rsidRDefault="00D96C87" w:rsidP="00D96C87"/>
        </w:tc>
        <w:tc>
          <w:tcPr>
            <w:tcW w:w="824" w:type="pct"/>
            <w:vMerge w:val="restart"/>
            <w:tcBorders>
              <w:bottom w:val="single" w:sz="4" w:space="0" w:color="auto"/>
            </w:tcBorders>
            <w:vAlign w:val="center"/>
          </w:tcPr>
          <w:p w:rsidR="00D96C87" w:rsidRPr="00D96C87" w:rsidRDefault="00D96C87" w:rsidP="00D96C87"/>
        </w:tc>
        <w:tc>
          <w:tcPr>
            <w:tcW w:w="1382" w:type="pct"/>
            <w:tcBorders>
              <w:bottom w:val="single" w:sz="4" w:space="0" w:color="auto"/>
            </w:tcBorders>
            <w:vAlign w:val="center"/>
          </w:tcPr>
          <w:p w:rsidR="00D96C87" w:rsidRPr="00D96C87" w:rsidRDefault="00D96C87" w:rsidP="00D96C87">
            <w:pPr>
              <w:spacing w:after="200" w:line="276" w:lineRule="auto"/>
            </w:pPr>
            <w:r w:rsidRPr="00D96C87">
              <w:t>с 01.07.2017 по 31.10.2017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spacing w:after="200" w:line="276" w:lineRule="auto"/>
            </w:pPr>
            <w:r w:rsidRPr="00D96C87">
              <w:t>2288,14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  <w:tc>
          <w:tcPr>
            <w:tcW w:w="370" w:type="pct"/>
            <w:tcBorders>
              <w:bottom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  <w:tc>
          <w:tcPr>
            <w:tcW w:w="394" w:type="pct"/>
            <w:tcBorders>
              <w:bottom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  <w:tc>
          <w:tcPr>
            <w:tcW w:w="579" w:type="pct"/>
            <w:tcBorders>
              <w:bottom w:val="single" w:sz="4" w:space="0" w:color="auto"/>
            </w:tcBorders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</w:tr>
      <w:tr w:rsidR="00D96C87" w:rsidRPr="00D96C87" w:rsidTr="00EA7DA6">
        <w:trPr>
          <w:cantSplit/>
          <w:trHeight w:val="113"/>
        </w:trPr>
        <w:tc>
          <w:tcPr>
            <w:tcW w:w="245" w:type="pct"/>
            <w:vMerge/>
            <w:vAlign w:val="center"/>
          </w:tcPr>
          <w:p w:rsidR="00D96C87" w:rsidRPr="00D96C87" w:rsidRDefault="00D96C87" w:rsidP="00D96C87"/>
        </w:tc>
        <w:tc>
          <w:tcPr>
            <w:tcW w:w="824" w:type="pct"/>
            <w:vMerge/>
            <w:vAlign w:val="center"/>
          </w:tcPr>
          <w:p w:rsidR="00D96C87" w:rsidRPr="00D96C87" w:rsidRDefault="00D96C87" w:rsidP="00D96C87"/>
        </w:tc>
        <w:tc>
          <w:tcPr>
            <w:tcW w:w="1382" w:type="pct"/>
            <w:vAlign w:val="center"/>
          </w:tcPr>
          <w:p w:rsidR="00D96C87" w:rsidRPr="00D96C87" w:rsidRDefault="00D96C87" w:rsidP="00D96C87">
            <w:r w:rsidRPr="00D96C87">
              <w:t>с 01.11.2017 по 31.12.2017</w:t>
            </w:r>
          </w:p>
        </w:tc>
        <w:tc>
          <w:tcPr>
            <w:tcW w:w="466" w:type="pct"/>
            <w:noWrap/>
            <w:vAlign w:val="center"/>
          </w:tcPr>
          <w:p w:rsidR="00D96C87" w:rsidRPr="00D96C87" w:rsidRDefault="00D96C87" w:rsidP="00D96C87">
            <w:r w:rsidRPr="00D96C87">
              <w:t>2461,57</w:t>
            </w:r>
          </w:p>
        </w:tc>
        <w:tc>
          <w:tcPr>
            <w:tcW w:w="370" w:type="pct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  <w:tc>
          <w:tcPr>
            <w:tcW w:w="370" w:type="pct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  <w:tc>
          <w:tcPr>
            <w:tcW w:w="370" w:type="pct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  <w:tc>
          <w:tcPr>
            <w:tcW w:w="394" w:type="pct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  <w:tc>
          <w:tcPr>
            <w:tcW w:w="579" w:type="pct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-</w:t>
            </w:r>
          </w:p>
        </w:tc>
      </w:tr>
    </w:tbl>
    <w:p w:rsidR="00D96C87" w:rsidRPr="00D96C87" w:rsidRDefault="00D96C87" w:rsidP="00D96C87">
      <w:pPr>
        <w:widowControl w:val="0"/>
        <w:autoSpaceDE w:val="0"/>
        <w:autoSpaceDN w:val="0"/>
        <w:adjustRightInd w:val="0"/>
        <w:ind w:left="774"/>
        <w:contextualSpacing/>
        <w:jc w:val="right"/>
        <w:rPr>
          <w:sz w:val="24"/>
          <w:szCs w:val="24"/>
        </w:rPr>
      </w:pPr>
      <w:r w:rsidRPr="00D96C87">
        <w:rPr>
          <w:sz w:val="24"/>
          <w:szCs w:val="24"/>
        </w:rPr>
        <w:t>»</w:t>
      </w:r>
    </w:p>
    <w:p w:rsidR="00D96C87" w:rsidRPr="00D96C87" w:rsidRDefault="00D96C87" w:rsidP="00D96C87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74"/>
        <w:contextualSpacing/>
        <w:jc w:val="both"/>
        <w:rPr>
          <w:sz w:val="24"/>
          <w:szCs w:val="24"/>
        </w:rPr>
      </w:pPr>
      <w:r w:rsidRPr="00D96C87">
        <w:rPr>
          <w:sz w:val="24"/>
          <w:szCs w:val="24"/>
        </w:rPr>
        <w:t>В пункте 1.1 приложения 2 к приказу строку «с 01.07.2017 по 31.12.2017» изложить в следующей редакции:</w:t>
      </w:r>
    </w:p>
    <w:p w:rsidR="00D96C87" w:rsidRPr="00D96C87" w:rsidRDefault="00D96C87" w:rsidP="00D96C87">
      <w:pPr>
        <w:widowControl w:val="0"/>
        <w:autoSpaceDE w:val="0"/>
        <w:autoSpaceDN w:val="0"/>
        <w:adjustRightInd w:val="0"/>
        <w:contextualSpacing/>
        <w:jc w:val="both"/>
        <w:rPr>
          <w:sz w:val="24"/>
          <w:szCs w:val="24"/>
        </w:rPr>
      </w:pPr>
      <w:r w:rsidRPr="00D96C87">
        <w:rPr>
          <w:sz w:val="24"/>
          <w:szCs w:val="24"/>
        </w:rPr>
        <w:t>«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2245"/>
        <w:gridCol w:w="2622"/>
        <w:gridCol w:w="2331"/>
        <w:gridCol w:w="2480"/>
      </w:tblGrid>
      <w:tr w:rsidR="00D96C87" w:rsidRPr="00D96C87" w:rsidTr="00A4730C">
        <w:trPr>
          <w:trHeight w:val="314"/>
        </w:trPr>
        <w:tc>
          <w:tcPr>
            <w:tcW w:w="309" w:type="pct"/>
            <w:vMerge w:val="restar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</w:p>
        </w:tc>
        <w:tc>
          <w:tcPr>
            <w:tcW w:w="1088" w:type="pct"/>
            <w:vMerge w:val="restart"/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</w:p>
        </w:tc>
        <w:tc>
          <w:tcPr>
            <w:tcW w:w="1271" w:type="pct"/>
            <w:shd w:val="clear" w:color="auto" w:fill="auto"/>
            <w:vAlign w:val="center"/>
          </w:tcPr>
          <w:p w:rsidR="00D96C87" w:rsidRPr="00D96C87" w:rsidRDefault="00D96C87" w:rsidP="00D96C87">
            <w:pPr>
              <w:spacing w:after="200" w:line="276" w:lineRule="auto"/>
            </w:pPr>
            <w:r w:rsidRPr="00D96C87">
              <w:t>с 01.07.2017 по 31.10.2017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spacing w:after="200" w:line="276" w:lineRule="auto"/>
              <w:jc w:val="center"/>
            </w:pPr>
            <w:r w:rsidRPr="00D96C87">
              <w:t>27,91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spacing w:after="200" w:line="276" w:lineRule="auto"/>
              <w:jc w:val="center"/>
            </w:pPr>
            <w:r w:rsidRPr="00D96C87">
              <w:t>2 288,14</w:t>
            </w:r>
          </w:p>
        </w:tc>
      </w:tr>
      <w:tr w:rsidR="00D96C87" w:rsidRPr="00D96C87" w:rsidTr="00A4730C">
        <w:trPr>
          <w:trHeight w:val="227"/>
        </w:trPr>
        <w:tc>
          <w:tcPr>
            <w:tcW w:w="309" w:type="pct"/>
            <w:vMerge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</w:p>
        </w:tc>
        <w:tc>
          <w:tcPr>
            <w:tcW w:w="1088" w:type="pct"/>
            <w:vMerge/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</w:p>
        </w:tc>
        <w:tc>
          <w:tcPr>
            <w:tcW w:w="1271" w:type="pct"/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t>с 01.11.2017 по 31.12.2017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27,91</w:t>
            </w:r>
          </w:p>
        </w:tc>
        <w:tc>
          <w:tcPr>
            <w:tcW w:w="1202" w:type="pc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2 461,57</w:t>
            </w:r>
          </w:p>
        </w:tc>
      </w:tr>
    </w:tbl>
    <w:p w:rsidR="00D96C87" w:rsidRPr="00D96C87" w:rsidRDefault="00D96C87" w:rsidP="00D96C87">
      <w:pPr>
        <w:widowControl w:val="0"/>
        <w:autoSpaceDE w:val="0"/>
        <w:autoSpaceDN w:val="0"/>
        <w:adjustRightInd w:val="0"/>
        <w:ind w:left="774"/>
        <w:contextualSpacing/>
        <w:jc w:val="right"/>
        <w:rPr>
          <w:sz w:val="24"/>
          <w:szCs w:val="24"/>
        </w:rPr>
      </w:pPr>
      <w:r w:rsidRPr="00D96C87">
        <w:rPr>
          <w:sz w:val="24"/>
          <w:szCs w:val="24"/>
        </w:rPr>
        <w:t>»</w:t>
      </w:r>
    </w:p>
    <w:p w:rsidR="00D96C87" w:rsidRPr="00D96C87" w:rsidRDefault="00D96C87" w:rsidP="00D96C87">
      <w:pPr>
        <w:widowControl w:val="0"/>
        <w:numPr>
          <w:ilvl w:val="1"/>
          <w:numId w:val="4"/>
        </w:numPr>
        <w:autoSpaceDE w:val="0"/>
        <w:autoSpaceDN w:val="0"/>
        <w:adjustRightInd w:val="0"/>
        <w:ind w:left="0" w:firstLine="774"/>
        <w:contextualSpacing/>
        <w:jc w:val="both"/>
        <w:rPr>
          <w:sz w:val="24"/>
          <w:szCs w:val="24"/>
        </w:rPr>
      </w:pPr>
      <w:r w:rsidRPr="00D96C87">
        <w:rPr>
          <w:sz w:val="24"/>
          <w:szCs w:val="24"/>
        </w:rPr>
        <w:t>В пункте 1.2 приложения 2 к приказу строку «с 01.07.2017 по 31.12.2017» изложить в следующей редакции:</w:t>
      </w:r>
    </w:p>
    <w:p w:rsidR="00D96C87" w:rsidRPr="00D96C87" w:rsidRDefault="00D96C87" w:rsidP="00D96C87">
      <w:pPr>
        <w:widowControl w:val="0"/>
        <w:autoSpaceDE w:val="0"/>
        <w:autoSpaceDN w:val="0"/>
        <w:adjustRightInd w:val="0"/>
        <w:ind w:left="360"/>
        <w:contextualSpacing/>
        <w:jc w:val="both"/>
        <w:rPr>
          <w:sz w:val="24"/>
          <w:szCs w:val="24"/>
        </w:rPr>
      </w:pPr>
      <w:r w:rsidRPr="00D96C87">
        <w:rPr>
          <w:sz w:val="24"/>
          <w:szCs w:val="24"/>
        </w:rPr>
        <w:t>«</w:t>
      </w:r>
    </w:p>
    <w:tbl>
      <w:tblPr>
        <w:tblW w:w="494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8"/>
        <w:gridCol w:w="2245"/>
        <w:gridCol w:w="2622"/>
        <w:gridCol w:w="2331"/>
        <w:gridCol w:w="2480"/>
      </w:tblGrid>
      <w:tr w:rsidR="00D96C87" w:rsidRPr="00D96C87" w:rsidTr="00A4730C">
        <w:trPr>
          <w:trHeight w:val="314"/>
        </w:trPr>
        <w:tc>
          <w:tcPr>
            <w:tcW w:w="309" w:type="pct"/>
            <w:vMerge w:val="restar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</w:p>
        </w:tc>
        <w:tc>
          <w:tcPr>
            <w:tcW w:w="1088" w:type="pct"/>
            <w:vMerge w:val="restart"/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</w:pPr>
          </w:p>
        </w:tc>
        <w:tc>
          <w:tcPr>
            <w:tcW w:w="1271" w:type="pct"/>
            <w:shd w:val="clear" w:color="auto" w:fill="auto"/>
            <w:vAlign w:val="center"/>
          </w:tcPr>
          <w:p w:rsidR="00D96C87" w:rsidRPr="00D96C87" w:rsidRDefault="00D96C87" w:rsidP="00D96C87">
            <w:pPr>
              <w:spacing w:after="200" w:line="276" w:lineRule="auto"/>
            </w:pPr>
            <w:r w:rsidRPr="00D96C87">
              <w:t>с 01.07.2017 по 31.10.2017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spacing w:after="200" w:line="276" w:lineRule="auto"/>
            </w:pPr>
          </w:p>
        </w:tc>
        <w:tc>
          <w:tcPr>
            <w:tcW w:w="1202" w:type="pc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spacing w:after="200" w:line="276" w:lineRule="auto"/>
              <w:jc w:val="center"/>
            </w:pPr>
            <w:r w:rsidRPr="00D96C87">
              <w:t>2 288,14</w:t>
            </w:r>
          </w:p>
        </w:tc>
      </w:tr>
      <w:tr w:rsidR="00D96C87" w:rsidRPr="00D96C87" w:rsidTr="00A4730C">
        <w:trPr>
          <w:trHeight w:val="227"/>
        </w:trPr>
        <w:tc>
          <w:tcPr>
            <w:tcW w:w="309" w:type="pct"/>
            <w:vMerge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</w:p>
        </w:tc>
        <w:tc>
          <w:tcPr>
            <w:tcW w:w="1088" w:type="pct"/>
            <w:vMerge/>
            <w:shd w:val="clear" w:color="auto" w:fill="auto"/>
            <w:vAlign w:val="center"/>
          </w:tcPr>
          <w:p w:rsidR="00D96C87" w:rsidRPr="00D96C87" w:rsidRDefault="00D96C87" w:rsidP="00D96C87">
            <w:pPr>
              <w:jc w:val="center"/>
              <w:rPr>
                <w:color w:val="000000"/>
              </w:rPr>
            </w:pPr>
          </w:p>
        </w:tc>
        <w:tc>
          <w:tcPr>
            <w:tcW w:w="1271" w:type="pct"/>
            <w:shd w:val="clear" w:color="auto" w:fill="auto"/>
            <w:vAlign w:val="center"/>
          </w:tcPr>
          <w:p w:rsidR="00D96C87" w:rsidRPr="00D96C87" w:rsidRDefault="00D96C87" w:rsidP="00D96C87">
            <w:r w:rsidRPr="00D96C87">
              <w:t>с 01.11.2017 по 31.12.2017</w:t>
            </w:r>
          </w:p>
        </w:tc>
        <w:tc>
          <w:tcPr>
            <w:tcW w:w="1130" w:type="pct"/>
            <w:shd w:val="clear" w:color="auto" w:fill="auto"/>
            <w:noWrap/>
            <w:vAlign w:val="center"/>
          </w:tcPr>
          <w:p w:rsidR="00D96C87" w:rsidRPr="00D96C87" w:rsidRDefault="00D96C87" w:rsidP="00D96C87"/>
        </w:tc>
        <w:tc>
          <w:tcPr>
            <w:tcW w:w="1202" w:type="pct"/>
            <w:shd w:val="clear" w:color="auto" w:fill="auto"/>
            <w:noWrap/>
            <w:vAlign w:val="center"/>
          </w:tcPr>
          <w:p w:rsidR="00D96C87" w:rsidRPr="00D96C87" w:rsidRDefault="00D96C87" w:rsidP="00D96C87">
            <w:pPr>
              <w:jc w:val="center"/>
            </w:pPr>
            <w:r w:rsidRPr="00D96C87">
              <w:t>2 461,57</w:t>
            </w:r>
          </w:p>
        </w:tc>
      </w:tr>
    </w:tbl>
    <w:p w:rsidR="00D96C87" w:rsidRPr="00D96C87" w:rsidRDefault="00D96C87" w:rsidP="00D96C87">
      <w:pPr>
        <w:ind w:left="720"/>
        <w:contextualSpacing/>
        <w:jc w:val="right"/>
        <w:rPr>
          <w:sz w:val="24"/>
          <w:szCs w:val="24"/>
        </w:rPr>
      </w:pPr>
      <w:r w:rsidRPr="00D96C87">
        <w:rPr>
          <w:sz w:val="24"/>
          <w:szCs w:val="24"/>
        </w:rPr>
        <w:t>»</w:t>
      </w:r>
    </w:p>
    <w:p w:rsidR="00D96C87" w:rsidRPr="00D96C87" w:rsidRDefault="00D96C87" w:rsidP="00D96C87">
      <w:pPr>
        <w:widowControl w:val="0"/>
        <w:numPr>
          <w:ilvl w:val="2"/>
          <w:numId w:val="3"/>
        </w:numPr>
        <w:tabs>
          <w:tab w:val="left" w:pos="709"/>
        </w:tabs>
        <w:autoSpaceDE w:val="0"/>
        <w:autoSpaceDN w:val="0"/>
        <w:adjustRightInd w:val="0"/>
        <w:ind w:left="51" w:firstLine="516"/>
        <w:contextualSpacing/>
        <w:jc w:val="both"/>
        <w:rPr>
          <w:sz w:val="24"/>
          <w:szCs w:val="24"/>
        </w:rPr>
      </w:pPr>
      <w:r w:rsidRPr="00D96C87">
        <w:rPr>
          <w:sz w:val="24"/>
          <w:szCs w:val="24"/>
        </w:rPr>
        <w:t>Настоящий приказ вступает в силу с 1 ноября 2017 года.</w:t>
      </w:r>
    </w:p>
    <w:p w:rsidR="00D96C87" w:rsidRPr="00D96C87" w:rsidRDefault="00D96C87" w:rsidP="00D96C8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D96C87" w:rsidRPr="00D96C87" w:rsidRDefault="00D96C87" w:rsidP="00EA7DA6">
      <w:pPr>
        <w:spacing w:after="200"/>
        <w:ind w:firstLine="709"/>
        <w:contextualSpacing/>
        <w:jc w:val="center"/>
        <w:rPr>
          <w:b/>
          <w:sz w:val="24"/>
          <w:szCs w:val="24"/>
        </w:rPr>
      </w:pPr>
      <w:r w:rsidRPr="00D96C87">
        <w:rPr>
          <w:b/>
          <w:sz w:val="24"/>
          <w:szCs w:val="24"/>
        </w:rPr>
        <w:t>Результаты голосования: за –6 человек, против – нет, воздержались – нет.</w:t>
      </w:r>
    </w:p>
    <w:p w:rsidR="00D96C87" w:rsidRDefault="00D96C87" w:rsidP="00792041">
      <w:pPr>
        <w:ind w:firstLine="567"/>
        <w:jc w:val="both"/>
        <w:rPr>
          <w:b/>
          <w:sz w:val="24"/>
          <w:szCs w:val="24"/>
        </w:rPr>
      </w:pPr>
    </w:p>
    <w:p w:rsidR="000845E9" w:rsidRDefault="00D96C87" w:rsidP="00EA7DA6">
      <w:pPr>
        <w:pStyle w:val="a5"/>
        <w:spacing w:after="0"/>
        <w:ind w:firstLine="567"/>
        <w:contextualSpacing/>
        <w:jc w:val="both"/>
        <w:rPr>
          <w:sz w:val="24"/>
          <w:szCs w:val="24"/>
          <w:lang w:eastAsia="x-none"/>
        </w:rPr>
      </w:pPr>
      <w:r>
        <w:rPr>
          <w:b/>
          <w:sz w:val="24"/>
          <w:szCs w:val="24"/>
        </w:rPr>
        <w:t>5</w:t>
      </w:r>
      <w:r w:rsidRPr="00D96C87">
        <w:rPr>
          <w:b/>
          <w:sz w:val="24"/>
          <w:szCs w:val="24"/>
        </w:rPr>
        <w:t xml:space="preserve">. </w:t>
      </w:r>
      <w:proofErr w:type="gramStart"/>
      <w:r w:rsidRPr="00D96C87">
        <w:rPr>
          <w:b/>
          <w:sz w:val="24"/>
          <w:szCs w:val="24"/>
        </w:rPr>
        <w:t>По вопросу повестки «</w:t>
      </w:r>
      <w:r w:rsidR="000845E9" w:rsidRPr="000845E9">
        <w:rPr>
          <w:b/>
          <w:sz w:val="24"/>
          <w:szCs w:val="24"/>
        </w:rPr>
        <w:t>О внесении изменений в приказ комитета по тарифам и ценовой политике Ленинградской области от 19 декабря 2016 года № 460-п «Об установлении тарифов на тепловую энергию и горячую воду (горячее водоснабжение), поставляемые населению, организациям, приобретающим тепловую энергию и горячую воду для предоставления коммунальных услуг населению, в зоне теплоснабжения общества с ограниченной ответственностью «</w:t>
      </w:r>
      <w:proofErr w:type="spellStart"/>
      <w:r w:rsidR="000845E9" w:rsidRPr="000845E9">
        <w:rPr>
          <w:b/>
          <w:sz w:val="24"/>
          <w:szCs w:val="24"/>
        </w:rPr>
        <w:t>Петербургтеплоэнерго</w:t>
      </w:r>
      <w:proofErr w:type="spellEnd"/>
      <w:r w:rsidR="000845E9" w:rsidRPr="000845E9">
        <w:rPr>
          <w:b/>
          <w:sz w:val="24"/>
          <w:szCs w:val="24"/>
        </w:rPr>
        <w:t>» на территории Ле</w:t>
      </w:r>
      <w:r w:rsidR="000845E9">
        <w:rPr>
          <w:b/>
          <w:sz w:val="24"/>
          <w:szCs w:val="24"/>
        </w:rPr>
        <w:t>нинградской области в</w:t>
      </w:r>
      <w:proofErr w:type="gramEnd"/>
      <w:r w:rsidR="000845E9">
        <w:rPr>
          <w:b/>
          <w:sz w:val="24"/>
          <w:szCs w:val="24"/>
        </w:rPr>
        <w:t xml:space="preserve"> </w:t>
      </w:r>
      <w:proofErr w:type="gramStart"/>
      <w:r w:rsidR="000845E9">
        <w:rPr>
          <w:b/>
          <w:sz w:val="24"/>
          <w:szCs w:val="24"/>
        </w:rPr>
        <w:t>2017 году</w:t>
      </w:r>
      <w:r w:rsidRPr="00D96C87">
        <w:rPr>
          <w:b/>
          <w:sz w:val="24"/>
          <w:szCs w:val="24"/>
        </w:rPr>
        <w:t>»</w:t>
      </w:r>
      <w:r w:rsidR="000845E9">
        <w:rPr>
          <w:b/>
          <w:sz w:val="24"/>
          <w:szCs w:val="24"/>
        </w:rPr>
        <w:t xml:space="preserve"> </w:t>
      </w:r>
      <w:r w:rsidR="000845E9" w:rsidRPr="000845E9">
        <w:rPr>
          <w:sz w:val="24"/>
          <w:szCs w:val="24"/>
          <w:lang w:val="x-none" w:eastAsia="x-none"/>
        </w:rPr>
        <w:t>выступила начальник отдела регулирования тарифов (цен) в сфере теплоснабжения департамента регулирования тарифов организаций коммунального комплекса и электрической энергии комитета Курылко С.А.,</w:t>
      </w:r>
      <w:r w:rsidR="000845E9" w:rsidRPr="000845E9">
        <w:rPr>
          <w:sz w:val="24"/>
          <w:szCs w:val="24"/>
          <w:lang w:eastAsia="x-none"/>
        </w:rPr>
        <w:t xml:space="preserve"> сообщив, что с</w:t>
      </w:r>
      <w:r w:rsidR="000845E9" w:rsidRPr="000845E9">
        <w:rPr>
          <w:sz w:val="24"/>
          <w:szCs w:val="24"/>
          <w:lang w:val="x-none" w:eastAsia="x-none"/>
        </w:rPr>
        <w:t>согласно письму ООО «</w:t>
      </w:r>
      <w:proofErr w:type="spellStart"/>
      <w:r w:rsidR="000845E9" w:rsidRPr="000845E9">
        <w:rPr>
          <w:sz w:val="24"/>
          <w:szCs w:val="24"/>
          <w:lang w:val="x-none" w:eastAsia="x-none"/>
        </w:rPr>
        <w:t>Петербургтеплоэнерго</w:t>
      </w:r>
      <w:proofErr w:type="spellEnd"/>
      <w:r w:rsidR="000845E9" w:rsidRPr="000845E9">
        <w:rPr>
          <w:sz w:val="24"/>
          <w:szCs w:val="24"/>
          <w:lang w:val="x-none" w:eastAsia="x-none"/>
        </w:rPr>
        <w:t xml:space="preserve">» от 06.10.2017 </w:t>
      </w:r>
      <w:r w:rsidR="000845E9" w:rsidRPr="000845E9">
        <w:rPr>
          <w:sz w:val="24"/>
          <w:szCs w:val="24"/>
          <w:lang w:eastAsia="x-none"/>
        </w:rPr>
        <w:t>исх.</w:t>
      </w:r>
      <w:r w:rsidR="000845E9" w:rsidRPr="000845E9">
        <w:rPr>
          <w:sz w:val="24"/>
          <w:szCs w:val="24"/>
          <w:lang w:val="x-none" w:eastAsia="x-none"/>
        </w:rPr>
        <w:t xml:space="preserve"> № 13191 (</w:t>
      </w:r>
      <w:proofErr w:type="spellStart"/>
      <w:r w:rsidR="000845E9" w:rsidRPr="000845E9">
        <w:rPr>
          <w:sz w:val="24"/>
          <w:szCs w:val="24"/>
          <w:lang w:val="x-none" w:eastAsia="x-none"/>
        </w:rPr>
        <w:t>вх</w:t>
      </w:r>
      <w:proofErr w:type="spellEnd"/>
      <w:r w:rsidR="000845E9" w:rsidRPr="000845E9">
        <w:rPr>
          <w:sz w:val="24"/>
          <w:szCs w:val="24"/>
          <w:lang w:val="x-none" w:eastAsia="x-none"/>
        </w:rPr>
        <w:t>.</w:t>
      </w:r>
      <w:proofErr w:type="gramEnd"/>
      <w:r w:rsidR="000845E9" w:rsidRPr="000845E9">
        <w:rPr>
          <w:sz w:val="24"/>
          <w:szCs w:val="24"/>
          <w:lang w:eastAsia="x-none"/>
        </w:rPr>
        <w:t xml:space="preserve"> </w:t>
      </w:r>
      <w:r w:rsidR="000845E9" w:rsidRPr="000845E9">
        <w:rPr>
          <w:sz w:val="24"/>
          <w:szCs w:val="24"/>
          <w:lang w:val="x-none" w:eastAsia="x-none"/>
        </w:rPr>
        <w:t xml:space="preserve">ЛенРТК № КТ-1-1216/2017 от 06.10.2017) на территории </w:t>
      </w:r>
      <w:proofErr w:type="spellStart"/>
      <w:r w:rsidR="000845E9" w:rsidRPr="000845E9">
        <w:rPr>
          <w:sz w:val="24"/>
          <w:szCs w:val="24"/>
          <w:lang w:val="x-none" w:eastAsia="x-none"/>
        </w:rPr>
        <w:t>Бугровского</w:t>
      </w:r>
      <w:proofErr w:type="spellEnd"/>
      <w:r w:rsidR="000845E9" w:rsidRPr="000845E9">
        <w:rPr>
          <w:sz w:val="24"/>
          <w:szCs w:val="24"/>
          <w:lang w:val="x-none" w:eastAsia="x-none"/>
        </w:rPr>
        <w:t xml:space="preserve"> сельского поселения с октября 2017 г</w:t>
      </w:r>
      <w:r w:rsidR="000845E9" w:rsidRPr="000845E9">
        <w:rPr>
          <w:sz w:val="24"/>
          <w:szCs w:val="24"/>
          <w:lang w:eastAsia="x-none"/>
        </w:rPr>
        <w:t>ода</w:t>
      </w:r>
      <w:r w:rsidR="000845E9" w:rsidRPr="000845E9">
        <w:rPr>
          <w:sz w:val="24"/>
          <w:szCs w:val="24"/>
          <w:lang w:val="x-none" w:eastAsia="x-none"/>
        </w:rPr>
        <w:t xml:space="preserve"> в зоне теплоснабжения ООО «</w:t>
      </w:r>
      <w:proofErr w:type="spellStart"/>
      <w:r w:rsidR="000845E9" w:rsidRPr="000845E9">
        <w:rPr>
          <w:sz w:val="24"/>
          <w:szCs w:val="24"/>
          <w:lang w:val="x-none" w:eastAsia="x-none"/>
        </w:rPr>
        <w:t>Петербургтеплоэнерго</w:t>
      </w:r>
      <w:proofErr w:type="spellEnd"/>
      <w:r w:rsidR="000845E9" w:rsidRPr="000845E9">
        <w:rPr>
          <w:sz w:val="24"/>
          <w:szCs w:val="24"/>
          <w:lang w:val="x-none" w:eastAsia="x-none"/>
        </w:rPr>
        <w:t xml:space="preserve">» к существующим прочим потребителям добавились потребители, относящиеся к льготной группе «население». В связи с этим, для осуществления расчетов с льготной группой потребителей за потребленную тепловую энергию необходимо установить тарифы на тепловую энергию для населения </w:t>
      </w:r>
      <w:proofErr w:type="spellStart"/>
      <w:r w:rsidR="000845E9" w:rsidRPr="000845E9">
        <w:rPr>
          <w:sz w:val="24"/>
          <w:szCs w:val="24"/>
          <w:lang w:val="x-none" w:eastAsia="x-none"/>
        </w:rPr>
        <w:t>Бугровского</w:t>
      </w:r>
      <w:proofErr w:type="spellEnd"/>
      <w:r w:rsidR="000845E9" w:rsidRPr="000845E9">
        <w:rPr>
          <w:sz w:val="24"/>
          <w:szCs w:val="24"/>
          <w:lang w:val="x-none" w:eastAsia="x-none"/>
        </w:rPr>
        <w:t xml:space="preserve"> сельского поселения.</w:t>
      </w:r>
    </w:p>
    <w:p w:rsidR="00EA7DA6" w:rsidRPr="00EA7DA6" w:rsidRDefault="00EA7DA6" w:rsidP="00EA7DA6">
      <w:pPr>
        <w:pStyle w:val="a5"/>
        <w:spacing w:after="0"/>
        <w:ind w:firstLine="567"/>
        <w:contextualSpacing/>
        <w:jc w:val="both"/>
        <w:rPr>
          <w:sz w:val="24"/>
          <w:szCs w:val="24"/>
          <w:lang w:eastAsia="x-none"/>
        </w:rPr>
      </w:pPr>
      <w:proofErr w:type="gramStart"/>
      <w:r>
        <w:rPr>
          <w:sz w:val="24"/>
          <w:szCs w:val="24"/>
          <w:lang w:eastAsia="x-none"/>
        </w:rPr>
        <w:t>Присутствующая</w:t>
      </w:r>
      <w:r w:rsidRPr="00EA7DA6">
        <w:rPr>
          <w:sz w:val="24"/>
          <w:szCs w:val="24"/>
          <w:lang w:eastAsia="x-none"/>
        </w:rPr>
        <w:t xml:space="preserve"> на заседании Правления ЛенРТК заместитель начальника отдела тарифного регулирования ООО «</w:t>
      </w:r>
      <w:proofErr w:type="spellStart"/>
      <w:r w:rsidRPr="00EA7DA6">
        <w:rPr>
          <w:sz w:val="24"/>
          <w:szCs w:val="24"/>
          <w:lang w:eastAsia="x-none"/>
        </w:rPr>
        <w:t>Петербургтеплоэнерго</w:t>
      </w:r>
      <w:proofErr w:type="spellEnd"/>
      <w:r w:rsidRPr="00EA7DA6">
        <w:rPr>
          <w:sz w:val="24"/>
          <w:szCs w:val="24"/>
          <w:lang w:eastAsia="x-none"/>
        </w:rPr>
        <w:t>» Анисимова Алевтина Павловна (действующий по доверенности № 265 от 19.10.2017) выразила согласие с предложенными ЛенРТК уровнями тарифов.</w:t>
      </w:r>
      <w:proofErr w:type="gramEnd"/>
    </w:p>
    <w:p w:rsidR="00EA7DA6" w:rsidRPr="00EA7DA6" w:rsidRDefault="00EA7DA6" w:rsidP="00EA7DA6">
      <w:pPr>
        <w:pStyle w:val="a5"/>
        <w:spacing w:after="0"/>
        <w:ind w:firstLine="567"/>
        <w:contextualSpacing/>
        <w:jc w:val="both"/>
        <w:rPr>
          <w:color w:val="FF0000"/>
          <w:sz w:val="24"/>
          <w:szCs w:val="24"/>
          <w:lang w:eastAsia="x-none"/>
        </w:rPr>
      </w:pPr>
    </w:p>
    <w:p w:rsidR="000845E9" w:rsidRPr="000845E9" w:rsidRDefault="000845E9" w:rsidP="00EA7DA6">
      <w:pPr>
        <w:autoSpaceDE w:val="0"/>
        <w:autoSpaceDN w:val="0"/>
        <w:adjustRightInd w:val="0"/>
        <w:ind w:firstLine="540"/>
        <w:contextualSpacing/>
        <w:jc w:val="both"/>
        <w:rPr>
          <w:b/>
          <w:sz w:val="24"/>
          <w:szCs w:val="24"/>
        </w:rPr>
      </w:pPr>
      <w:r w:rsidRPr="000845E9">
        <w:rPr>
          <w:b/>
          <w:sz w:val="24"/>
          <w:szCs w:val="24"/>
        </w:rPr>
        <w:t xml:space="preserve">Правление приняло решение:  </w:t>
      </w:r>
    </w:p>
    <w:p w:rsidR="000845E9" w:rsidRPr="000845E9" w:rsidRDefault="000845E9" w:rsidP="00EA7DA6">
      <w:pPr>
        <w:numPr>
          <w:ilvl w:val="0"/>
          <w:numId w:val="5"/>
        </w:numPr>
        <w:tabs>
          <w:tab w:val="left" w:pos="993"/>
        </w:tabs>
        <w:ind w:left="0" w:firstLine="709"/>
        <w:contextualSpacing/>
        <w:jc w:val="both"/>
        <w:rPr>
          <w:sz w:val="24"/>
          <w:szCs w:val="24"/>
        </w:rPr>
      </w:pPr>
      <w:proofErr w:type="gramStart"/>
      <w:r w:rsidRPr="000845E9">
        <w:rPr>
          <w:sz w:val="24"/>
          <w:szCs w:val="24"/>
        </w:rPr>
        <w:t>Внести изменение в приказ комитета по тарифам и ценовой политике Ленинградской области от 19 декабря 2016 года № 460-п «Об установлении тарифов на тепловую энергию и горячую воду (горячее водоснабжение), поставляемые</w:t>
      </w:r>
      <w:r w:rsidRPr="000845E9" w:rsidDel="00CF371F">
        <w:rPr>
          <w:sz w:val="24"/>
          <w:szCs w:val="24"/>
        </w:rPr>
        <w:t xml:space="preserve"> </w:t>
      </w:r>
      <w:r w:rsidRPr="000845E9">
        <w:rPr>
          <w:sz w:val="24"/>
          <w:szCs w:val="24"/>
        </w:rPr>
        <w:t>населению, организациям, приобретающим тепловую энергию и горячую воду для предоставления коммунальных услуг населению, в зоне теплоснабжения общества с ограниченной ответственностью «</w:t>
      </w:r>
      <w:proofErr w:type="spellStart"/>
      <w:r w:rsidRPr="000845E9">
        <w:rPr>
          <w:sz w:val="24"/>
          <w:szCs w:val="24"/>
        </w:rPr>
        <w:t>Петербургтеплоэнерго</w:t>
      </w:r>
      <w:proofErr w:type="spellEnd"/>
      <w:r w:rsidRPr="000845E9">
        <w:rPr>
          <w:sz w:val="24"/>
          <w:szCs w:val="24"/>
        </w:rPr>
        <w:t>» на территории Ленинградской области в 2017 году», дополнив приложение</w:t>
      </w:r>
      <w:proofErr w:type="gramEnd"/>
      <w:r w:rsidRPr="000845E9">
        <w:rPr>
          <w:sz w:val="24"/>
          <w:szCs w:val="24"/>
        </w:rPr>
        <w:t xml:space="preserve"> 2 к приказу пунктом 7 следующего содержания:</w:t>
      </w:r>
    </w:p>
    <w:p w:rsidR="000845E9" w:rsidRPr="000845E9" w:rsidRDefault="000845E9" w:rsidP="000845E9">
      <w:pPr>
        <w:tabs>
          <w:tab w:val="left" w:pos="993"/>
        </w:tabs>
        <w:contextualSpacing/>
        <w:jc w:val="both"/>
        <w:rPr>
          <w:sz w:val="24"/>
          <w:szCs w:val="24"/>
        </w:rPr>
      </w:pPr>
      <w:r w:rsidRPr="000845E9">
        <w:rPr>
          <w:sz w:val="24"/>
          <w:szCs w:val="24"/>
        </w:rPr>
        <w:lastRenderedPageBreak/>
        <w:t>«</w:t>
      </w:r>
    </w:p>
    <w:tbl>
      <w:tblPr>
        <w:tblW w:w="4896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399"/>
        <w:gridCol w:w="1751"/>
        <w:gridCol w:w="2741"/>
        <w:gridCol w:w="1090"/>
        <w:gridCol w:w="869"/>
        <w:gridCol w:w="872"/>
        <w:gridCol w:w="880"/>
        <w:gridCol w:w="876"/>
        <w:gridCol w:w="727"/>
      </w:tblGrid>
      <w:tr w:rsidR="000845E9" w:rsidRPr="000845E9" w:rsidTr="00A4730C">
        <w:trPr>
          <w:trHeight w:val="540"/>
        </w:trPr>
        <w:tc>
          <w:tcPr>
            <w:tcW w:w="19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5E9" w:rsidRPr="000845E9" w:rsidRDefault="000845E9" w:rsidP="000845E9">
            <w:pPr>
              <w:jc w:val="center"/>
            </w:pPr>
            <w:r w:rsidRPr="000845E9">
              <w:t>7</w:t>
            </w:r>
          </w:p>
        </w:tc>
        <w:tc>
          <w:tcPr>
            <w:tcW w:w="4804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5E9" w:rsidRPr="000845E9" w:rsidRDefault="000845E9" w:rsidP="000845E9">
            <w:pPr>
              <w:jc w:val="both"/>
            </w:pPr>
            <w:r w:rsidRPr="000845E9">
              <w:t>Для населения, организаций, приобретающих тепловую энергию для предоставления коммунальных услуг населению, муниципального образования «</w:t>
            </w:r>
            <w:proofErr w:type="spellStart"/>
            <w:r w:rsidRPr="000845E9">
              <w:t>Бугровское</w:t>
            </w:r>
            <w:proofErr w:type="spellEnd"/>
            <w:r w:rsidRPr="000845E9">
              <w:t xml:space="preserve"> сельское поселение» Всеволожского муниципального района Ленинградской области (тарифы указываются с учетом НДС) *</w:t>
            </w:r>
          </w:p>
        </w:tc>
      </w:tr>
      <w:tr w:rsidR="000845E9" w:rsidRPr="000845E9" w:rsidTr="00A4730C">
        <w:trPr>
          <w:trHeight w:val="350"/>
        </w:trPr>
        <w:tc>
          <w:tcPr>
            <w:tcW w:w="19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E9" w:rsidRPr="000845E9" w:rsidRDefault="000845E9" w:rsidP="000845E9"/>
        </w:tc>
        <w:tc>
          <w:tcPr>
            <w:tcW w:w="8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45E9" w:rsidRPr="000845E9" w:rsidRDefault="000845E9" w:rsidP="000845E9">
            <w:proofErr w:type="spellStart"/>
            <w:r w:rsidRPr="000845E9">
              <w:t>Одноставочный</w:t>
            </w:r>
            <w:proofErr w:type="spellEnd"/>
            <w:r w:rsidRPr="000845E9">
              <w:t>, руб./Гкал</w:t>
            </w:r>
          </w:p>
        </w:tc>
        <w:tc>
          <w:tcPr>
            <w:tcW w:w="13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845E9" w:rsidRPr="000845E9" w:rsidRDefault="000845E9" w:rsidP="000845E9">
            <w:pPr>
              <w:jc w:val="center"/>
            </w:pPr>
            <w:r w:rsidRPr="000845E9">
              <w:t>со дня вступления в силу настоящего приказа</w:t>
            </w:r>
            <w:r w:rsidRPr="000845E9">
              <w:rPr>
                <w:sz w:val="24"/>
                <w:szCs w:val="24"/>
              </w:rPr>
              <w:t xml:space="preserve"> </w:t>
            </w:r>
            <w:r w:rsidRPr="000845E9">
              <w:t>по 31.12.2017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5E9" w:rsidRPr="000845E9" w:rsidRDefault="000845E9" w:rsidP="000845E9">
            <w:pPr>
              <w:jc w:val="center"/>
            </w:pPr>
            <w:r w:rsidRPr="000845E9">
              <w:t>1822,78</w:t>
            </w:r>
          </w:p>
        </w:tc>
        <w:tc>
          <w:tcPr>
            <w:tcW w:w="42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5E9" w:rsidRPr="000845E9" w:rsidRDefault="000845E9" w:rsidP="000845E9">
            <w:pPr>
              <w:jc w:val="center"/>
            </w:pPr>
            <w:r w:rsidRPr="000845E9">
              <w:t>-</w:t>
            </w:r>
          </w:p>
        </w:tc>
        <w:tc>
          <w:tcPr>
            <w:tcW w:w="42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5E9" w:rsidRPr="000845E9" w:rsidRDefault="000845E9" w:rsidP="000845E9">
            <w:pPr>
              <w:jc w:val="center"/>
            </w:pPr>
            <w:r w:rsidRPr="000845E9">
              <w:t>-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5E9" w:rsidRPr="000845E9" w:rsidRDefault="000845E9" w:rsidP="000845E9">
            <w:pPr>
              <w:jc w:val="center"/>
            </w:pPr>
            <w:r w:rsidRPr="000845E9">
              <w:t>-</w:t>
            </w:r>
          </w:p>
        </w:tc>
        <w:tc>
          <w:tcPr>
            <w:tcW w:w="4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5E9" w:rsidRPr="000845E9" w:rsidRDefault="000845E9" w:rsidP="000845E9">
            <w:pPr>
              <w:jc w:val="center"/>
            </w:pPr>
            <w:r w:rsidRPr="000845E9">
              <w:t>-</w:t>
            </w:r>
          </w:p>
        </w:tc>
        <w:tc>
          <w:tcPr>
            <w:tcW w:w="3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845E9" w:rsidRPr="000845E9" w:rsidRDefault="000845E9" w:rsidP="000845E9">
            <w:pPr>
              <w:jc w:val="center"/>
            </w:pPr>
            <w:r w:rsidRPr="000845E9">
              <w:t>-</w:t>
            </w:r>
          </w:p>
        </w:tc>
      </w:tr>
    </w:tbl>
    <w:p w:rsidR="000845E9" w:rsidRPr="000845E9" w:rsidRDefault="000845E9" w:rsidP="000845E9">
      <w:pPr>
        <w:tabs>
          <w:tab w:val="left" w:pos="993"/>
        </w:tabs>
        <w:jc w:val="right"/>
        <w:rPr>
          <w:sz w:val="24"/>
          <w:szCs w:val="24"/>
        </w:rPr>
      </w:pPr>
      <w:r w:rsidRPr="000845E9">
        <w:rPr>
          <w:sz w:val="24"/>
          <w:szCs w:val="24"/>
        </w:rPr>
        <w:t>».</w:t>
      </w:r>
    </w:p>
    <w:p w:rsidR="000845E9" w:rsidRPr="000845E9" w:rsidRDefault="000845E9" w:rsidP="000845E9">
      <w:pPr>
        <w:spacing w:after="200"/>
        <w:ind w:firstLine="709"/>
        <w:contextualSpacing/>
        <w:jc w:val="both"/>
        <w:rPr>
          <w:sz w:val="24"/>
          <w:szCs w:val="24"/>
          <w:lang w:eastAsia="en-US"/>
        </w:rPr>
      </w:pPr>
    </w:p>
    <w:p w:rsidR="000845E9" w:rsidRPr="000845E9" w:rsidRDefault="000845E9" w:rsidP="000845E9">
      <w:pPr>
        <w:ind w:firstLine="709"/>
        <w:jc w:val="center"/>
        <w:rPr>
          <w:b/>
          <w:sz w:val="24"/>
          <w:szCs w:val="24"/>
        </w:rPr>
      </w:pPr>
      <w:r w:rsidRPr="000845E9">
        <w:rPr>
          <w:b/>
          <w:sz w:val="24"/>
          <w:szCs w:val="24"/>
        </w:rPr>
        <w:t>Результаты голосования: за – 6 человек, против – нет, воздержались – нет.</w:t>
      </w:r>
    </w:p>
    <w:p w:rsidR="007057F1" w:rsidRPr="009F7D64" w:rsidRDefault="007057F1" w:rsidP="007057F1">
      <w:pPr>
        <w:ind w:right="-144" w:firstLine="567"/>
        <w:jc w:val="both"/>
        <w:rPr>
          <w:sz w:val="24"/>
          <w:szCs w:val="24"/>
        </w:rPr>
      </w:pPr>
    </w:p>
    <w:p w:rsidR="007057F1" w:rsidRDefault="007057F1" w:rsidP="007057F1">
      <w:pPr>
        <w:ind w:right="-144" w:firstLine="567"/>
        <w:jc w:val="both"/>
        <w:rPr>
          <w:sz w:val="24"/>
          <w:szCs w:val="24"/>
        </w:rPr>
      </w:pPr>
    </w:p>
    <w:p w:rsidR="00EA7DA6" w:rsidRDefault="00EA7DA6" w:rsidP="007057F1">
      <w:pPr>
        <w:ind w:right="-144" w:firstLine="567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Председатель правления: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Председатель ЛенРТК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А.В. Кийски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Члены правления: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председателя ЛенРТК –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начальник департамента регулирования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тарифов организаций </w:t>
      </w:r>
      <w:proofErr w:type="gramStart"/>
      <w:r>
        <w:rPr>
          <w:sz w:val="24"/>
          <w:szCs w:val="24"/>
        </w:rPr>
        <w:t>коммунального</w:t>
      </w:r>
      <w:proofErr w:type="gramEnd"/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комплекса и электрической энергии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Т.Л. Свиридова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Заместитель начальника департамента контроля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регулирования тарифов газоснабжения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социально значимых товаров ЛенРТК –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начальник отдела регулирования социально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значимых товаров и тарифов газоснабжения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</w:t>
      </w:r>
      <w:r w:rsidR="00EA7DA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И.В. </w:t>
      </w:r>
      <w:proofErr w:type="spellStart"/>
      <w:r>
        <w:rPr>
          <w:sz w:val="24"/>
          <w:szCs w:val="24"/>
        </w:rPr>
        <w:t>Синюкова</w:t>
      </w:r>
      <w:proofErr w:type="spellEnd"/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Начальник отдела административно-правового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обеспечения и делопроизводства департамента контроля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регулирования тарифов газоснабжения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социально значимых товаров ЛенРТК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С.Д. Черепанова</w:t>
      </w:r>
    </w:p>
    <w:p w:rsidR="007753ED" w:rsidRDefault="007753ED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7753ED" w:rsidRDefault="007753ED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</w:t>
      </w:r>
      <w:proofErr w:type="gramStart"/>
      <w:r>
        <w:rPr>
          <w:sz w:val="24"/>
          <w:szCs w:val="24"/>
        </w:rPr>
        <w:t>контроля за</w:t>
      </w:r>
      <w:proofErr w:type="gramEnd"/>
      <w:r>
        <w:rPr>
          <w:sz w:val="24"/>
          <w:szCs w:val="24"/>
        </w:rPr>
        <w:t xml:space="preserve"> ценами и</w:t>
      </w:r>
    </w:p>
    <w:p w:rsidR="007753ED" w:rsidRP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тарифами </w:t>
      </w:r>
      <w:r w:rsidRPr="007753ED">
        <w:rPr>
          <w:sz w:val="24"/>
          <w:szCs w:val="24"/>
        </w:rPr>
        <w:t>департамента контроля</w:t>
      </w:r>
    </w:p>
    <w:p w:rsidR="007753ED" w:rsidRP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7753ED">
        <w:rPr>
          <w:sz w:val="24"/>
          <w:szCs w:val="24"/>
        </w:rPr>
        <w:t xml:space="preserve">и регулирования тарифов газоснабжения </w:t>
      </w:r>
    </w:p>
    <w:p w:rsidR="007753ED" w:rsidRDefault="007753ED" w:rsidP="007753ED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 w:rsidRPr="007753ED">
        <w:rPr>
          <w:sz w:val="24"/>
          <w:szCs w:val="24"/>
        </w:rPr>
        <w:t>и социально значимых товаров ЛенРТК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Н.Н. Кремнева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Начальник отдела регулирования тарифов (цен)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 сфере теплоснабжения департамента регулирования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тарифов организаций коммунального комплекса 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 электрической энергии ЛенРТК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С.А. Курылко</w:t>
      </w: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EA7DA6" w:rsidRDefault="00EA7DA6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p w:rsidR="00BD37E4" w:rsidRDefault="00BD37E4" w:rsidP="00BD37E4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  <w:r>
        <w:rPr>
          <w:sz w:val="24"/>
          <w:szCs w:val="24"/>
        </w:rPr>
        <w:t>Секретарь правления                                                                                                            А.И. Тулупова</w:t>
      </w:r>
    </w:p>
    <w:p w:rsidR="007057F1" w:rsidRDefault="007057F1" w:rsidP="007057F1">
      <w:pPr>
        <w:autoSpaceDE w:val="0"/>
        <w:autoSpaceDN w:val="0"/>
        <w:adjustRightInd w:val="0"/>
        <w:ind w:right="-1"/>
        <w:jc w:val="both"/>
        <w:rPr>
          <w:sz w:val="24"/>
          <w:szCs w:val="24"/>
        </w:rPr>
      </w:pPr>
    </w:p>
    <w:sectPr w:rsidR="007057F1" w:rsidSect="00EA7DA6">
      <w:headerReference w:type="default" r:id="rId8"/>
      <w:pgSz w:w="11906" w:h="16838"/>
      <w:pgMar w:top="993" w:right="424" w:bottom="1134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A7DA6" w:rsidRDefault="00EA7DA6" w:rsidP="00EA7DA6">
      <w:r>
        <w:separator/>
      </w:r>
    </w:p>
  </w:endnote>
  <w:endnote w:type="continuationSeparator" w:id="0">
    <w:p w:rsidR="00EA7DA6" w:rsidRDefault="00EA7DA6" w:rsidP="00EA7D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A7DA6" w:rsidRDefault="00EA7DA6" w:rsidP="00EA7DA6">
      <w:r>
        <w:separator/>
      </w:r>
    </w:p>
  </w:footnote>
  <w:footnote w:type="continuationSeparator" w:id="0">
    <w:p w:rsidR="00EA7DA6" w:rsidRDefault="00EA7DA6" w:rsidP="00EA7DA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1107612"/>
      <w:docPartObj>
        <w:docPartGallery w:val="Page Numbers (Top of Page)"/>
        <w:docPartUnique/>
      </w:docPartObj>
    </w:sdtPr>
    <w:sdtContent>
      <w:p w:rsidR="00EA7DA6" w:rsidRDefault="00EA7DA6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26CD0">
          <w:rPr>
            <w:noProof/>
          </w:rPr>
          <w:t>5</w:t>
        </w:r>
        <w:r>
          <w:fldChar w:fldCharType="end"/>
        </w:r>
      </w:p>
    </w:sdtContent>
  </w:sdt>
  <w:p w:rsidR="00EA7DA6" w:rsidRDefault="00EA7DA6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E9311C"/>
    <w:multiLevelType w:val="hybridMultilevel"/>
    <w:tmpl w:val="9C864BC6"/>
    <w:lvl w:ilvl="0" w:tplc="69CAF8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7E73160"/>
    <w:multiLevelType w:val="multilevel"/>
    <w:tmpl w:val="D71CCA4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529A1618"/>
    <w:multiLevelType w:val="multilevel"/>
    <w:tmpl w:val="8CA61F08"/>
    <w:lvl w:ilvl="0">
      <w:start w:val="1"/>
      <w:numFmt w:val="decimal"/>
      <w:lvlText w:val="%1."/>
      <w:lvlJc w:val="left"/>
      <w:pPr>
        <w:ind w:left="1185" w:hanging="11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53" w:hanging="118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2603" w:hanging="1185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12" w:hanging="11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21" w:hanging="118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30" w:hanging="1185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>
    <w:nsid w:val="757F6AB1"/>
    <w:multiLevelType w:val="hybridMultilevel"/>
    <w:tmpl w:val="A75E2F9C"/>
    <w:lvl w:ilvl="0" w:tplc="30CEB71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75A8094A"/>
    <w:multiLevelType w:val="multilevel"/>
    <w:tmpl w:val="FE6618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6B87"/>
    <w:rsid w:val="000845E9"/>
    <w:rsid w:val="0015227D"/>
    <w:rsid w:val="001620E2"/>
    <w:rsid w:val="002627EB"/>
    <w:rsid w:val="003B6B87"/>
    <w:rsid w:val="003C3944"/>
    <w:rsid w:val="00526CD0"/>
    <w:rsid w:val="005A40CD"/>
    <w:rsid w:val="007057F1"/>
    <w:rsid w:val="007753ED"/>
    <w:rsid w:val="00792041"/>
    <w:rsid w:val="0084613E"/>
    <w:rsid w:val="00894DB5"/>
    <w:rsid w:val="00932E36"/>
    <w:rsid w:val="009A63CA"/>
    <w:rsid w:val="00A34C6B"/>
    <w:rsid w:val="00BD37E4"/>
    <w:rsid w:val="00D56A37"/>
    <w:rsid w:val="00D96C87"/>
    <w:rsid w:val="00E93883"/>
    <w:rsid w:val="00EA7D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57F1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7057F1"/>
    <w:pPr>
      <w:keepNext/>
      <w:tabs>
        <w:tab w:val="left" w:pos="10065"/>
      </w:tabs>
      <w:ind w:right="-1"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7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57F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nformat">
    <w:name w:val="ConsPlusNonformat"/>
    <w:rsid w:val="007057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057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7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D96C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96C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7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7057F1"/>
    <w:pPr>
      <w:keepNext/>
      <w:jc w:val="center"/>
      <w:outlineLvl w:val="0"/>
    </w:pPr>
  </w:style>
  <w:style w:type="paragraph" w:styleId="3">
    <w:name w:val="heading 3"/>
    <w:basedOn w:val="a"/>
    <w:next w:val="a"/>
    <w:link w:val="30"/>
    <w:qFormat/>
    <w:rsid w:val="007057F1"/>
    <w:pPr>
      <w:keepNext/>
      <w:tabs>
        <w:tab w:val="left" w:pos="10065"/>
      </w:tabs>
      <w:ind w:right="-1"/>
      <w:jc w:val="center"/>
      <w:outlineLvl w:val="2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57F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7057F1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customStyle="1" w:styleId="ConsPlusNonformat">
    <w:name w:val="ConsPlusNonformat"/>
    <w:rsid w:val="007057F1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7057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7057F1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057F1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Body Text"/>
    <w:basedOn w:val="a"/>
    <w:link w:val="a6"/>
    <w:uiPriority w:val="99"/>
    <w:semiHidden/>
    <w:unhideWhenUsed/>
    <w:rsid w:val="00D96C87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rsid w:val="00D96C8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EA7DA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EA7DA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6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1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34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1038</TotalTime>
  <Pages>8</Pages>
  <Words>3519</Words>
  <Characters>20062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Анна Ивановна Тулупова</dc:creator>
  <cp:keywords/>
  <dc:description/>
  <cp:lastModifiedBy>Анна Ивановна Тулупова</cp:lastModifiedBy>
  <cp:revision>20</cp:revision>
  <cp:lastPrinted>2017-10-24T07:21:00Z</cp:lastPrinted>
  <dcterms:created xsi:type="dcterms:W3CDTF">2014-10-27T07:45:00Z</dcterms:created>
  <dcterms:modified xsi:type="dcterms:W3CDTF">2017-10-24T07:23:00Z</dcterms:modified>
</cp:coreProperties>
</file>